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97" w:rsidRPr="00A76A4A" w:rsidRDefault="00BC5F97" w:rsidP="009C207F">
      <w:pPr>
        <w:spacing w:before="120" w:after="0" w:line="240" w:lineRule="auto"/>
        <w:jc w:val="center"/>
        <w:rPr>
          <w:rFonts w:ascii="Calibri" w:hAnsi="Calibri" w:cs="Calibri"/>
          <w:color w:val="FF0000"/>
          <w:sz w:val="28"/>
          <w:szCs w:val="28"/>
        </w:rPr>
      </w:pPr>
      <w:r w:rsidRPr="00A76A4A">
        <w:rPr>
          <w:rFonts w:ascii="Calibri" w:hAnsi="Calibri" w:cs="Calibri"/>
          <w:color w:val="FF0000"/>
          <w:sz w:val="28"/>
          <w:szCs w:val="28"/>
          <w:rtl/>
        </w:rPr>
        <w:t>بِسْمِ اللّٰهِ الرَّحْمٰنِ الرَّحِيمِ</w:t>
      </w:r>
    </w:p>
    <w:p w:rsidR="00BC5F97" w:rsidRPr="00A76A4A" w:rsidRDefault="00BC5F97" w:rsidP="009C207F">
      <w:pPr>
        <w:spacing w:before="120" w:after="0" w:line="240" w:lineRule="auto"/>
        <w:jc w:val="center"/>
        <w:rPr>
          <w:rFonts w:ascii="Calibri" w:hAnsi="Calibri" w:cs="Calibri"/>
          <w:color w:val="FF0000"/>
          <w:sz w:val="28"/>
          <w:szCs w:val="28"/>
        </w:rPr>
      </w:pPr>
      <w:r w:rsidRPr="00A76A4A">
        <w:rPr>
          <w:rFonts w:ascii="Calibri" w:hAnsi="Calibri" w:cs="Calibri"/>
          <w:color w:val="FF0000"/>
          <w:sz w:val="28"/>
          <w:szCs w:val="28"/>
          <w:rtl/>
        </w:rPr>
        <w:t>وَ بِهِ نَسْتَعِينُ</w:t>
      </w:r>
    </w:p>
    <w:p w:rsidR="00BC5F97" w:rsidRPr="00A76A4A" w:rsidRDefault="00BC5F97" w:rsidP="009C207F">
      <w:pPr>
        <w:spacing w:before="120" w:after="0" w:line="240" w:lineRule="auto"/>
        <w:jc w:val="center"/>
        <w:rPr>
          <w:rFonts w:ascii="Calibri" w:hAnsi="Calibri" w:cs="Calibri"/>
          <w:color w:val="0000B0"/>
          <w:sz w:val="28"/>
          <w:szCs w:val="28"/>
        </w:rPr>
      </w:pPr>
      <w:r w:rsidRPr="00A76A4A">
        <w:rPr>
          <w:rFonts w:ascii="Calibri" w:hAnsi="Calibri" w:cs="Calibri"/>
          <w:color w:val="0000B0"/>
          <w:sz w:val="28"/>
          <w:szCs w:val="28"/>
        </w:rPr>
        <w:t>ON</w:t>
      </w:r>
      <w:r>
        <w:rPr>
          <w:rFonts w:ascii="Calibri" w:hAnsi="Calibri" w:cs="Calibri"/>
          <w:color w:val="0000B0"/>
          <w:sz w:val="28"/>
          <w:szCs w:val="28"/>
        </w:rPr>
        <w:t>YEDİNCİ</w:t>
      </w:r>
      <w:r w:rsidRPr="00A76A4A">
        <w:rPr>
          <w:rFonts w:ascii="Calibri" w:hAnsi="Calibri" w:cs="Calibri"/>
          <w:color w:val="0000B0"/>
          <w:sz w:val="28"/>
          <w:szCs w:val="28"/>
        </w:rPr>
        <w:t xml:space="preserve"> LEM’A’NIN TAHŞİYESİ</w:t>
      </w:r>
      <w:r w:rsidRPr="00A76A4A">
        <w:rPr>
          <w:rStyle w:val="DipnotSabitleyicisi"/>
          <w:rFonts w:ascii="Calibri" w:hAnsi="Calibri" w:cs="Calibri"/>
          <w:color w:val="0000B0"/>
          <w:sz w:val="28"/>
          <w:szCs w:val="28"/>
          <w:shd w:val="clear" w:color="auto" w:fill="FFFFFF"/>
        </w:rPr>
        <w:footnoteReference w:id="2"/>
      </w:r>
    </w:p>
    <w:p w:rsidR="00BC5F97" w:rsidRDefault="00BC5F97" w:rsidP="009C207F">
      <w:pPr>
        <w:spacing w:before="120" w:after="0" w:line="240" w:lineRule="auto"/>
        <w:jc w:val="center"/>
        <w:rPr>
          <w:rFonts w:ascii="Calibri" w:hAnsi="Calibri" w:cs="Calibri"/>
          <w:b/>
          <w:bCs/>
          <w:sz w:val="24"/>
          <w:szCs w:val="24"/>
        </w:rPr>
      </w:pPr>
      <w:r w:rsidRPr="00BC5F97">
        <w:rPr>
          <w:rFonts w:ascii="Calibri" w:hAnsi="Calibri" w:cs="Calibri"/>
          <w:b/>
          <w:bCs/>
          <w:sz w:val="24"/>
          <w:szCs w:val="24"/>
        </w:rPr>
        <w:t>Onyedinci Lem'a</w:t>
      </w:r>
    </w:p>
    <w:p w:rsidR="00BC5F97" w:rsidRPr="00BC5F97" w:rsidRDefault="006C1535" w:rsidP="009C207F">
      <w:pPr>
        <w:spacing w:before="120" w:after="0" w:line="240" w:lineRule="auto"/>
        <w:jc w:val="center"/>
        <w:rPr>
          <w:rFonts w:ascii="Calibri" w:hAnsi="Calibri" w:cs="Calibri"/>
          <w:sz w:val="24"/>
          <w:szCs w:val="24"/>
        </w:rPr>
      </w:pPr>
      <w:r w:rsidRPr="00BC5F97">
        <w:rPr>
          <w:rFonts w:ascii="Calibri" w:hAnsi="Calibri" w:cs="Calibri"/>
          <w:sz w:val="24"/>
          <w:szCs w:val="24"/>
        </w:rPr>
        <w:t xml:space="preserve"> </w:t>
      </w:r>
      <w:r w:rsidR="00BC5F97" w:rsidRPr="00BC5F97">
        <w:rPr>
          <w:rFonts w:ascii="Calibri" w:hAnsi="Calibri" w:cs="Calibri"/>
          <w:sz w:val="24"/>
          <w:szCs w:val="24"/>
        </w:rPr>
        <w:t>(Zühre'den gelmiş "Onbeş Nota"dan ibarettir.)</w:t>
      </w:r>
    </w:p>
    <w:p w:rsidR="00BC5F97" w:rsidRPr="00BC5F97" w:rsidRDefault="00BC5F97" w:rsidP="009C207F">
      <w:pPr>
        <w:spacing w:before="120" w:after="0" w:line="240" w:lineRule="auto"/>
        <w:jc w:val="center"/>
        <w:rPr>
          <w:rFonts w:ascii="Calibri" w:hAnsi="Calibri" w:cs="Calibri"/>
          <w:color w:val="FF0000"/>
          <w:sz w:val="28"/>
          <w:szCs w:val="28"/>
        </w:rPr>
      </w:pPr>
      <w:r w:rsidRPr="00BC5F97">
        <w:rPr>
          <w:rFonts w:ascii="Calibri" w:hAnsi="Calibri" w:cs="Calibri"/>
          <w:color w:val="FF0000"/>
          <w:sz w:val="28"/>
          <w:szCs w:val="28"/>
          <w:rtl/>
        </w:rPr>
        <w:t>بِسْمِ اللّٰهِ الرَّحْمٰنِ الرَّحِيمِ</w:t>
      </w:r>
    </w:p>
    <w:p w:rsidR="00BC5F97" w:rsidRPr="00BC5F97" w:rsidRDefault="00BC5F97" w:rsidP="009C207F">
      <w:pPr>
        <w:spacing w:before="120" w:after="0" w:line="240" w:lineRule="auto"/>
        <w:jc w:val="center"/>
        <w:rPr>
          <w:rFonts w:ascii="Calibri" w:hAnsi="Calibri" w:cs="Calibri"/>
          <w:b/>
          <w:bCs/>
          <w:sz w:val="24"/>
          <w:szCs w:val="24"/>
        </w:rPr>
      </w:pPr>
      <w:r w:rsidRPr="00BC5F97">
        <w:rPr>
          <w:rFonts w:ascii="Calibri" w:hAnsi="Calibri" w:cs="Calibri"/>
          <w:b/>
          <w:bCs/>
          <w:sz w:val="24"/>
          <w:szCs w:val="24"/>
        </w:rPr>
        <w:t>Mukaddime</w:t>
      </w:r>
    </w:p>
    <w:p w:rsidR="00BC5F97" w:rsidRPr="00BC5F97" w:rsidRDefault="00BC5F97" w:rsidP="009C207F">
      <w:pPr>
        <w:spacing w:before="120" w:after="0" w:line="240" w:lineRule="auto"/>
        <w:jc w:val="both"/>
        <w:rPr>
          <w:rFonts w:ascii="Calibri" w:hAnsi="Calibri" w:cs="Calibri"/>
          <w:sz w:val="24"/>
          <w:szCs w:val="24"/>
        </w:rPr>
      </w:pPr>
      <w:r w:rsidRPr="00BC5F97">
        <w:rPr>
          <w:rFonts w:ascii="Calibri" w:hAnsi="Calibri" w:cs="Calibri"/>
          <w:sz w:val="24"/>
          <w:szCs w:val="24"/>
        </w:rPr>
        <w:t>Oniki sene evvel {(*): Oniki sene evvel denilen tarih; Hicri 1340, Miladi 1921 seneleridir.} inayet-i Rabbaniye ile, marifet-i İlahiyede bir hareket-i fikriye ve bir seyahat-ı kalbiye ve bir inkişafat-ı ruhiyede tezahür eden bazı lemaat-ı tevhidiyeyi Arabî olarak Notalar suretinde Zühre, Şu'le, Habbe, Şemme, Zerre, Katre gibi risalelerde kaydetmiştim. Uzun bir hakikatın yalnız bir ucunu göstermek ve parlak bir nurun yalnız bir şuaını irae etmek tarzında yazıldığından, yalnız kendi kendime birer hatıra ve birer ihtar şeklinde olduğundan, başkalarının istifadesi mahdud kalmıştı. Hususan en mümtaz ve en has kardeşlerimin kısm-ı a'zamı Arabî okumamışlar. Bunların ısrarı ve ilhahıyla o Notaların, o Lem'aların kısmen izahlı ve kısmen kısa bir mealini Türkçe olarak yazmağa mecbur oldum. Şu Notalar ve Arabî risaleler, Yeni Said'in en evvel hakikat ilminden bir derece şuhud suretinde gördüğü için tağyir edilmeden mealleri yazıldı. Onun için bazı cümleler sair Sözlerde de zikredilmekle beraber burada da zikrediliyor; ve bir kısmı gayet mücmel olmakla beraber izah edilmiyor, tâ letafet-i asliyesini kaybetmesin.</w:t>
      </w:r>
    </w:p>
    <w:p w:rsidR="00BC5F97" w:rsidRPr="00BC5F97" w:rsidRDefault="00BC5F97" w:rsidP="009C207F">
      <w:pPr>
        <w:spacing w:before="120" w:after="0" w:line="240" w:lineRule="auto"/>
        <w:jc w:val="both"/>
        <w:rPr>
          <w:rFonts w:ascii="Calibri" w:hAnsi="Calibri" w:cs="Calibri"/>
          <w:sz w:val="24"/>
          <w:szCs w:val="24"/>
        </w:rPr>
      </w:pPr>
      <w:r w:rsidRPr="00BC5F97">
        <w:rPr>
          <w:rFonts w:ascii="Calibri" w:hAnsi="Calibri" w:cs="Calibri"/>
          <w:b/>
          <w:bCs/>
          <w:sz w:val="24"/>
          <w:szCs w:val="24"/>
        </w:rPr>
        <w:t>BİRİNCİ NOTA:</w:t>
      </w:r>
      <w:r w:rsidRPr="00BC5F97">
        <w:rPr>
          <w:rFonts w:ascii="Calibri" w:hAnsi="Calibri" w:cs="Calibri"/>
          <w:sz w:val="24"/>
          <w:szCs w:val="24"/>
        </w:rPr>
        <w:t xml:space="preserve"> Kendi nefsime hitaben demiştim: Ey gafil Said! Bil ki: Şu âlemin fenasından sonra sana refakat etmeyen ve dünyanın harabıyla senden müfarakat eden bir şeye kalbini bağlamak sana lâyık değildir. Hususan senin asrının inkırazıyla seni terkedip arka çeviren ve bahusus berzah seferinde arkadaşlık etmeyen ve hususan seni kabir</w:t>
      </w:r>
      <w:r>
        <w:rPr>
          <w:rFonts w:ascii="Calibri" w:hAnsi="Calibri" w:cs="Calibri"/>
          <w:sz w:val="24"/>
          <w:szCs w:val="24"/>
        </w:rPr>
        <w:t xml:space="preserve"> </w:t>
      </w:r>
      <w:r w:rsidRPr="00BC5F97">
        <w:rPr>
          <w:rFonts w:ascii="Calibri" w:hAnsi="Calibri" w:cs="Calibri"/>
          <w:sz w:val="24"/>
          <w:szCs w:val="24"/>
        </w:rPr>
        <w:t>kapısına kadar teşyi' etmeyen, hususan bir iki sene zarfında ebedî bir firak ile senden ayrılıp günahını senin boynuna takan, hususan senin rağmına olarak husulü anında seni terkeden fâni şeylerle kalbini bağlamak, kâr-ı akıl değildir. Eğer aklın varsa; uhrevî inkılabatında, berzahî etvarında ve dünyevî inkılabatının müsadematı altında ezilen, bozulan ve ebedî seferde sana arkadaşlığa muktedir olmayan işleri bırak, ehemmiyet verme, onların zevalinden kederlenme. Sen kendi mahiyetine bak ki: Senin latifelerin içinde öyle bir latife var ki, ebedden ve ebedî zâttan başkasına razı olamaz. Ondan başkasına teveccüh edemiyor, masivasına tenezzül etmez. Bütün dünyayı ona versen, o fıtrî ihtiyacı tatmin edemez. O şey ise, senin duygularının ve latifelerinin sultanıdır. Fâtır-ı Hakîm'in emrine muti' olan o sultanına itaat et, kurtul!..</w:t>
      </w:r>
      <w:r w:rsidR="00D840A5">
        <w:rPr>
          <w:rStyle w:val="FootnoteReference"/>
          <w:rFonts w:ascii="Calibri" w:hAnsi="Calibri" w:cs="Calibri"/>
          <w:sz w:val="24"/>
          <w:szCs w:val="24"/>
        </w:rPr>
        <w:footnoteReference w:id="3"/>
      </w:r>
    </w:p>
    <w:p w:rsidR="00BC5F97" w:rsidRPr="00BC5F97" w:rsidRDefault="00BC5F97" w:rsidP="009C207F">
      <w:pPr>
        <w:spacing w:before="120" w:after="0" w:line="240" w:lineRule="auto"/>
        <w:jc w:val="both"/>
        <w:rPr>
          <w:rFonts w:ascii="Calibri" w:hAnsi="Calibri" w:cs="Calibri"/>
          <w:sz w:val="24"/>
          <w:szCs w:val="24"/>
        </w:rPr>
      </w:pPr>
      <w:r w:rsidRPr="00C57A61">
        <w:rPr>
          <w:rFonts w:ascii="Calibri" w:hAnsi="Calibri" w:cs="Calibri"/>
          <w:b/>
          <w:bCs/>
          <w:sz w:val="24"/>
          <w:szCs w:val="24"/>
        </w:rPr>
        <w:lastRenderedPageBreak/>
        <w:t>İKİNCİ NOTA:</w:t>
      </w:r>
      <w:r w:rsidRPr="00BC5F97">
        <w:rPr>
          <w:rFonts w:ascii="Calibri" w:hAnsi="Calibri" w:cs="Calibri"/>
          <w:sz w:val="24"/>
          <w:szCs w:val="24"/>
        </w:rPr>
        <w:t xml:space="preserve"> Hakikatdar bir rü'yada gördüm ki, insanlara diyordum: "Ey insan! Kur'anın desatirindendir ki, Cenab-ı Hakk'ın masivasından hiçbir şeyi ona taabbüd edecek bir </w:t>
      </w:r>
      <w:r w:rsidRPr="00BC5F97">
        <w:rPr>
          <w:rFonts w:ascii="Calibri" w:hAnsi="Calibri" w:cs="Calibri"/>
          <w:sz w:val="24"/>
          <w:szCs w:val="24"/>
        </w:rPr>
        <w:lastRenderedPageBreak/>
        <w:t>derecede kendinden büyük zannetme. Hem sen kendini hiçbir şeyden tekebbür edecek derecede büyük tutma. Çünki mahlukat, mabudiyetten uzaklık noktasında müsavi oldukları gibi, mahlukiyet nisbetinde de birdirler."</w:t>
      </w:r>
      <w:r w:rsidR="00D73E31">
        <w:rPr>
          <w:rStyle w:val="FootnoteReference"/>
          <w:rFonts w:ascii="Calibri" w:hAnsi="Calibri" w:cs="Calibri"/>
          <w:sz w:val="24"/>
          <w:szCs w:val="24"/>
        </w:rPr>
        <w:footnoteReference w:id="4"/>
      </w:r>
    </w:p>
    <w:p w:rsidR="00BC5F97" w:rsidRPr="00BC5F97" w:rsidRDefault="00BC5F97" w:rsidP="009C207F">
      <w:pPr>
        <w:spacing w:before="120" w:after="0" w:line="240" w:lineRule="auto"/>
        <w:jc w:val="both"/>
        <w:rPr>
          <w:rFonts w:ascii="Calibri" w:hAnsi="Calibri" w:cs="Calibri"/>
          <w:sz w:val="24"/>
          <w:szCs w:val="24"/>
        </w:rPr>
      </w:pPr>
      <w:r w:rsidRPr="00C57A61">
        <w:rPr>
          <w:rFonts w:ascii="Calibri" w:hAnsi="Calibri" w:cs="Calibri"/>
          <w:b/>
          <w:bCs/>
          <w:sz w:val="24"/>
          <w:szCs w:val="24"/>
        </w:rPr>
        <w:t>ÜÇÜNCÜ NOTA:</w:t>
      </w:r>
      <w:r w:rsidRPr="00BC5F97">
        <w:rPr>
          <w:rFonts w:ascii="Calibri" w:hAnsi="Calibri" w:cs="Calibri"/>
          <w:sz w:val="24"/>
          <w:szCs w:val="24"/>
        </w:rPr>
        <w:t xml:space="preserve"> Ey gafil Said! Bil ki: Galat-ı his nev'inden gayet muvakkat dünyayı lâyemut ve daimî görüyorsun. Etrafına ve dünyaya baktığın zaman bir derece sabit ve müstemir gördüğünden, fâni nefsini de o nazar ile sabit telakki ettiğinden, yalnız kıyametin kopacağından dehşet alıyorsun. Güya kıyametin kopmasına kadar yaşayacaksın gibi, yalnız ondan korkuyorsun. Aklını başına al. Sen ve hususî dünyan, daimî zeval ve fena darbesine maruzsunuz. Senin bu galat-ı hissin ve mağlatan şu misale benzer ki:</w:t>
      </w:r>
    </w:p>
    <w:p w:rsidR="00BC5F97" w:rsidRDefault="00BC5F97" w:rsidP="009C207F">
      <w:pPr>
        <w:spacing w:before="120" w:after="0" w:line="240" w:lineRule="auto"/>
        <w:jc w:val="both"/>
        <w:rPr>
          <w:rFonts w:ascii="Calibri" w:hAnsi="Calibri" w:cs="Calibri"/>
          <w:sz w:val="24"/>
          <w:szCs w:val="24"/>
        </w:rPr>
      </w:pPr>
      <w:r w:rsidRPr="00BC5F97">
        <w:rPr>
          <w:rFonts w:ascii="Calibri" w:hAnsi="Calibri" w:cs="Calibri"/>
          <w:sz w:val="24"/>
          <w:szCs w:val="24"/>
        </w:rPr>
        <w:t xml:space="preserve">Bir adam elinde olan âyinesini bir hane veya bir şehre veya bir bahçeye karşı tutsa; misalî bir hane, bir şehir, bir bahçe o âyinede görünür. Edna bir hareket ve küçük bir tegayyür âyinenin başına gelse, o misalî hane ve şehir ve bahçede herc ü merc ve karışıklık düşer. Hariçteki hakikî hane, şehir ve bahçenin devam ve bekası sana faide vermez. Çünki senin elindeki </w:t>
      </w:r>
      <w:r w:rsidRPr="00BC5F97">
        <w:rPr>
          <w:rFonts w:ascii="Calibri" w:hAnsi="Calibri" w:cs="Calibri"/>
          <w:sz w:val="24"/>
          <w:szCs w:val="24"/>
        </w:rPr>
        <w:lastRenderedPageBreak/>
        <w:t>âyinedeki hane ve sana ait şehir ve bahçe, yalnız âyinenin sana verdiği mikyas ve mizan iledir. Senin hayatın ve ömrün, âyinedir. Senin dünyanın direği ve âyinesi ve merkezi, senin ömrün ve hayatındır. Her dakikada o hane ve şehir ve bahçenin ölmesi mümkün ve harab olması muhtemel olduğundan, her dakika senin başına yıkılacak ve senin kıyametin kopacak bir vaziyettedir. Madem öyledir; sen, bu hayatına ve dünyana, çekemedikleri ve kaldıramadıkları yükleri yükletme!..</w:t>
      </w:r>
    </w:p>
    <w:p w:rsidR="00C57A61" w:rsidRPr="00C57A61" w:rsidRDefault="00C57A61" w:rsidP="009C207F">
      <w:pPr>
        <w:spacing w:before="120" w:after="0" w:line="240" w:lineRule="auto"/>
        <w:jc w:val="both"/>
        <w:rPr>
          <w:rFonts w:ascii="Calibri" w:hAnsi="Calibri" w:cs="Calibri"/>
          <w:sz w:val="24"/>
          <w:szCs w:val="24"/>
        </w:rPr>
      </w:pPr>
      <w:r w:rsidRPr="00C57A61">
        <w:rPr>
          <w:rFonts w:ascii="Calibri" w:hAnsi="Calibri" w:cs="Calibri"/>
          <w:b/>
          <w:bCs/>
          <w:sz w:val="24"/>
          <w:szCs w:val="24"/>
        </w:rPr>
        <w:t>DÖRDÜNCÜ NOTA:</w:t>
      </w:r>
      <w:r w:rsidRPr="00C57A61">
        <w:rPr>
          <w:rFonts w:ascii="Calibri" w:hAnsi="Calibri" w:cs="Calibri"/>
          <w:sz w:val="24"/>
          <w:szCs w:val="24"/>
        </w:rPr>
        <w:t xml:space="preserve"> Bil ki: Ekseriyetle Fâtır-ı Hakîm'in âdetidir, ehemmiyetli ve kıymetdar şeyleri aynıyla iade ediyor.</w:t>
      </w:r>
      <w:r w:rsidR="00BA52E3">
        <w:rPr>
          <w:rStyle w:val="FootnoteReference"/>
          <w:rFonts w:ascii="Calibri" w:hAnsi="Calibri" w:cs="Calibri"/>
          <w:sz w:val="24"/>
          <w:szCs w:val="24"/>
        </w:rPr>
        <w:footnoteReference w:id="5"/>
      </w:r>
      <w:r w:rsidRPr="00C57A61">
        <w:rPr>
          <w:rFonts w:ascii="Calibri" w:hAnsi="Calibri" w:cs="Calibri"/>
          <w:sz w:val="24"/>
          <w:szCs w:val="24"/>
        </w:rPr>
        <w:t xml:space="preserve"> Yani, ekser eşyanın misliyle tazelenmesi, mevsimlerin tebeddülünde, asırların değişmesinde o kıymetdar ehemmiyetli şeyleri aynıyla iade ediyor. Yevmî ve senevî ve asrî haşirlerin umumunda, şu kaide-i âdetullah ekseriyetle muttarid görünüyor. İşte bu sabit kaideye binaen deriz: Madem fünunun ittifakıyla ve ulûmun şehadetiyle, hilkat şeceresinin en mükemmel meyvesi insandır. Ve mahlukat içinde en ehemmiyetli insandır. Ve mevcudat içinde en kıymetdar insandır.</w:t>
      </w:r>
      <w:r w:rsidR="000C1AFE">
        <w:rPr>
          <w:rStyle w:val="FootnoteReference"/>
          <w:rFonts w:ascii="Calibri" w:hAnsi="Calibri" w:cs="Calibri"/>
          <w:sz w:val="24"/>
          <w:szCs w:val="24"/>
        </w:rPr>
        <w:footnoteReference w:id="6"/>
      </w:r>
      <w:r w:rsidRPr="00C57A61">
        <w:rPr>
          <w:rFonts w:ascii="Calibri" w:hAnsi="Calibri" w:cs="Calibri"/>
          <w:sz w:val="24"/>
          <w:szCs w:val="24"/>
        </w:rPr>
        <w:t xml:space="preserve"> Ve insanın bir ferdi, sair hayvanatın bir nev'i hükmündedir. Elbette kat'î bir hads ile hükmedilir ki, haşir ve neşr-i ekberde beşerin herbir ferdi aynıyla, cismiyle, ismiyle, resmiyle iade edilecektir.</w:t>
      </w:r>
      <w:r w:rsidR="00BD6457">
        <w:rPr>
          <w:rStyle w:val="FootnoteReference"/>
          <w:rFonts w:ascii="Calibri" w:hAnsi="Calibri" w:cs="Calibri"/>
          <w:sz w:val="24"/>
          <w:szCs w:val="24"/>
        </w:rPr>
        <w:footnoteReference w:id="7"/>
      </w:r>
    </w:p>
    <w:p w:rsidR="00C57A61" w:rsidRPr="00C57A61" w:rsidRDefault="00C57A61" w:rsidP="009C207F">
      <w:pPr>
        <w:spacing w:before="120" w:after="0" w:line="240" w:lineRule="auto"/>
        <w:jc w:val="both"/>
        <w:rPr>
          <w:rFonts w:ascii="Calibri" w:hAnsi="Calibri" w:cs="Calibri"/>
          <w:sz w:val="24"/>
          <w:szCs w:val="24"/>
        </w:rPr>
      </w:pPr>
      <w:r w:rsidRPr="00C57A61">
        <w:rPr>
          <w:rFonts w:ascii="Calibri" w:hAnsi="Calibri" w:cs="Calibri"/>
          <w:b/>
          <w:bCs/>
          <w:sz w:val="24"/>
          <w:szCs w:val="24"/>
        </w:rPr>
        <w:lastRenderedPageBreak/>
        <w:t>BEŞİNCİ NOTA:</w:t>
      </w:r>
      <w:r w:rsidR="00673D2C">
        <w:rPr>
          <w:rStyle w:val="FootnoteReference"/>
          <w:rFonts w:ascii="Calibri" w:hAnsi="Calibri" w:cs="Calibri"/>
          <w:b/>
          <w:bCs/>
          <w:sz w:val="24"/>
          <w:szCs w:val="24"/>
        </w:rPr>
        <w:footnoteReference w:id="8"/>
      </w:r>
      <w:r w:rsidRPr="00C57A61">
        <w:rPr>
          <w:rFonts w:ascii="Calibri" w:hAnsi="Calibri" w:cs="Calibri"/>
          <w:sz w:val="24"/>
          <w:szCs w:val="24"/>
        </w:rPr>
        <w:t xml:space="preserve"> Şu notada Avrupa fünunu ve medeniyeti,</w:t>
      </w:r>
      <w:r w:rsidR="00CB0AEE" w:rsidRPr="00CB0AEE">
        <w:rPr>
          <w:rStyle w:val="FootnoteReference"/>
          <w:rFonts w:ascii="Calibri" w:hAnsi="Calibri" w:cs="Calibri"/>
          <w:sz w:val="24"/>
          <w:szCs w:val="24"/>
        </w:rPr>
        <w:t xml:space="preserve"> </w:t>
      </w:r>
      <w:r w:rsidR="00CB0AEE">
        <w:rPr>
          <w:rStyle w:val="FootnoteReference"/>
          <w:rFonts w:ascii="Calibri" w:hAnsi="Calibri" w:cs="Calibri"/>
          <w:sz w:val="24"/>
          <w:szCs w:val="24"/>
        </w:rPr>
        <w:footnoteReference w:id="9"/>
      </w:r>
      <w:r w:rsidRPr="00C57A61">
        <w:rPr>
          <w:rFonts w:ascii="Calibri" w:hAnsi="Calibri" w:cs="Calibri"/>
          <w:sz w:val="24"/>
          <w:szCs w:val="24"/>
        </w:rPr>
        <w:t xml:space="preserve"> Eski Said'in fikrinde bir derece yerleştiği için, Yeni Said harekât-ı fikriyede seyrettiği zaman, Avrupa'nın fünun ve medeniyeti, o seyahat-ı kalbiyede emraz-ı kalbiyeye inkılab ederek ziyade müşkilâta medar olduğundan, bilmecburiye Yeni Said zihnini silkeleyip, müzahref felsefeyi ve sefih medeniyeti atmak isterken, kendi ruhunda Avrupa'nın lehinde şehadet eden hissiyat-ı nefsaniyeyi susturmak için, Avrupa'nın şahs-ı manevîsi ile bir cihette gayet kısa, bir cihette uzun, gelecek muhavereye mecbur olmuştur.</w:t>
      </w:r>
      <w:r w:rsidR="00662426">
        <w:rPr>
          <w:rStyle w:val="FootnoteReference"/>
          <w:rFonts w:ascii="Calibri" w:hAnsi="Calibri" w:cs="Calibri"/>
          <w:sz w:val="24"/>
          <w:szCs w:val="24"/>
        </w:rPr>
        <w:footnoteReference w:id="10"/>
      </w:r>
    </w:p>
    <w:p w:rsidR="00C57A61" w:rsidRPr="00C57A61" w:rsidRDefault="00C57A61" w:rsidP="009C207F">
      <w:pPr>
        <w:spacing w:before="120" w:after="0" w:line="240" w:lineRule="auto"/>
        <w:jc w:val="both"/>
        <w:rPr>
          <w:rFonts w:ascii="Calibri" w:hAnsi="Calibri" w:cs="Calibri"/>
          <w:sz w:val="24"/>
          <w:szCs w:val="24"/>
        </w:rPr>
      </w:pPr>
      <w:r w:rsidRPr="00C57A61">
        <w:rPr>
          <w:rFonts w:ascii="Calibri" w:hAnsi="Calibri" w:cs="Calibri"/>
          <w:sz w:val="24"/>
          <w:szCs w:val="24"/>
        </w:rPr>
        <w:t>Yanlış anlaşılmasın, Avrupa ikidir:</w:t>
      </w:r>
    </w:p>
    <w:p w:rsidR="00C57A61" w:rsidRPr="00C57A61" w:rsidRDefault="00C57A61" w:rsidP="009C207F">
      <w:pPr>
        <w:spacing w:before="120" w:after="0" w:line="240" w:lineRule="auto"/>
        <w:jc w:val="both"/>
        <w:rPr>
          <w:rFonts w:ascii="Calibri" w:hAnsi="Calibri" w:cs="Calibri"/>
          <w:sz w:val="24"/>
          <w:szCs w:val="24"/>
        </w:rPr>
      </w:pPr>
      <w:r w:rsidRPr="00C57A61">
        <w:rPr>
          <w:rFonts w:ascii="Calibri" w:hAnsi="Calibri" w:cs="Calibri"/>
          <w:sz w:val="24"/>
          <w:szCs w:val="24"/>
        </w:rPr>
        <w:t>Birisi, İsevîlik din-i hakikîsinden aldığı feyz ile hayat-ı içtimaiye-i beşeriyeye nâfi' san'atları ve adalet ve hakkaniyete hizmet eden fünunları takib eden bu birinci Avrupa'ya hitab etmiyorum. Belki felsefe-i tabiiyenin zulmetiyle, medeniyetin seyyiatını mehasin zannederek, beşeri sefahete ve dalalete sevkeden bozulmuş ikinci Avrupa'ya hitab ediyorum.</w:t>
      </w:r>
      <w:r w:rsidR="00555069">
        <w:rPr>
          <w:rStyle w:val="FootnoteReference"/>
          <w:rFonts w:ascii="Calibri" w:hAnsi="Calibri" w:cs="Calibri"/>
          <w:sz w:val="24"/>
          <w:szCs w:val="24"/>
        </w:rPr>
        <w:footnoteReference w:id="11"/>
      </w:r>
      <w:r w:rsidRPr="00C57A61">
        <w:rPr>
          <w:rFonts w:ascii="Calibri" w:hAnsi="Calibri" w:cs="Calibri"/>
          <w:sz w:val="24"/>
          <w:szCs w:val="24"/>
        </w:rPr>
        <w:t xml:space="preserve"> Şöyle ki:</w:t>
      </w:r>
    </w:p>
    <w:p w:rsidR="00C57A61" w:rsidRPr="00C57A61" w:rsidRDefault="00C57A61" w:rsidP="009C207F">
      <w:pPr>
        <w:spacing w:before="120" w:after="0" w:line="240" w:lineRule="auto"/>
        <w:jc w:val="both"/>
        <w:rPr>
          <w:rFonts w:ascii="Calibri" w:hAnsi="Calibri" w:cs="Calibri"/>
          <w:sz w:val="24"/>
          <w:szCs w:val="24"/>
        </w:rPr>
      </w:pPr>
      <w:r w:rsidRPr="00C57A61">
        <w:rPr>
          <w:rFonts w:ascii="Calibri" w:hAnsi="Calibri" w:cs="Calibri"/>
          <w:sz w:val="24"/>
          <w:szCs w:val="24"/>
        </w:rPr>
        <w:t>O zaman, o seyahat-ı ruhiyede, mehasin-i medeniyet ve fünun-u nâfiadan başka olan malayani ve muzır felsefeyi ve muzır ve sefih medeniyeti elinde tutan Avrupa'nın şahs-ı manevîsine karşı demiştim:</w:t>
      </w:r>
    </w:p>
    <w:p w:rsidR="00C57A61" w:rsidRPr="00C57A61" w:rsidRDefault="00C57A61" w:rsidP="009C207F">
      <w:pPr>
        <w:spacing w:before="120" w:after="0" w:line="240" w:lineRule="auto"/>
        <w:jc w:val="both"/>
        <w:rPr>
          <w:rFonts w:ascii="Calibri" w:hAnsi="Calibri" w:cs="Calibri"/>
          <w:sz w:val="24"/>
          <w:szCs w:val="24"/>
        </w:rPr>
      </w:pPr>
      <w:r w:rsidRPr="00C57A61">
        <w:rPr>
          <w:rFonts w:ascii="Calibri" w:hAnsi="Calibri" w:cs="Calibri"/>
          <w:sz w:val="24"/>
          <w:szCs w:val="24"/>
        </w:rPr>
        <w:t>Bil ey ikinci Avrupa! Sen sağ elinle sakîm ve dalaletli bir felsefeyi ve sol elinle sefih ve muzır bir medeniyeti tutup dava edersin ki, beşerin saadeti bu ikisi iledir. Senin bu iki elin kırılsın ve şu iki pis hediyen senin başını yesin ve yiyecek.</w:t>
      </w:r>
    </w:p>
    <w:p w:rsidR="00DA4C54" w:rsidRPr="00DA4C54" w:rsidRDefault="00C57A61" w:rsidP="009C207F">
      <w:pPr>
        <w:spacing w:before="120" w:after="0" w:line="240" w:lineRule="auto"/>
        <w:jc w:val="both"/>
        <w:rPr>
          <w:rFonts w:ascii="Calibri" w:hAnsi="Calibri" w:cs="Calibri"/>
          <w:sz w:val="24"/>
          <w:szCs w:val="24"/>
        </w:rPr>
      </w:pPr>
      <w:r w:rsidRPr="00C57A61">
        <w:rPr>
          <w:rFonts w:ascii="Calibri" w:hAnsi="Calibri" w:cs="Calibri"/>
          <w:sz w:val="24"/>
          <w:szCs w:val="24"/>
        </w:rPr>
        <w:t>Ey küfr ü küfranı dağıtıp neşreden bedbaht ruh! Acaba hem ruhunda, hem vicdanında, hem aklında, hem kalbinde dehşetli musibetlerle musibet-zede olmuş ve azaba düşmüş bir adamın cismiyle, zahirî bir surette aldatıcı bir zînet ve servet içinde bulunmasıyla saadeti mümkün olabilir mi? Ona mes'ud denilebilir mi? Âyâ görmüyor musun ki, bir adamın cüz'î bir emirden me'yus olması ve vehmî bir emelden ümidi</w:t>
      </w:r>
      <w:r w:rsidR="00DA4C54">
        <w:rPr>
          <w:rFonts w:ascii="Calibri" w:hAnsi="Calibri" w:cs="Calibri"/>
          <w:sz w:val="24"/>
          <w:szCs w:val="24"/>
        </w:rPr>
        <w:t xml:space="preserve"> </w:t>
      </w:r>
      <w:r w:rsidR="00DA4C54" w:rsidRPr="00DA4C54">
        <w:rPr>
          <w:rFonts w:ascii="Calibri" w:hAnsi="Calibri" w:cs="Calibri"/>
          <w:sz w:val="24"/>
          <w:szCs w:val="24"/>
        </w:rPr>
        <w:t xml:space="preserve">kesilmesi ve ehemmiyetsiz bir işten </w:t>
      </w:r>
      <w:r w:rsidR="00DA4C54" w:rsidRPr="00DA4C54">
        <w:rPr>
          <w:rFonts w:ascii="Calibri" w:hAnsi="Calibri" w:cs="Calibri"/>
          <w:sz w:val="24"/>
          <w:szCs w:val="24"/>
        </w:rPr>
        <w:lastRenderedPageBreak/>
        <w:t>inkisar-ı hayale uğraması sebebiyle tatlı hayaller ona acılaşıyor, şirin vaziyetler onu tazib ediyor, dünya ona dar geliyor, zindan oluyor. Halbuki senin şeametinle, kalbinin en derin köşelerinde ve ruhunun tâ esasında dalalet darbesini yiyen ve o dalalet cihetiyle bütün emelleri inkıtaa uğrayan ve bütün elemleri ondan neş'et eden bir bîçare insana hangi saadeti temin ediyorsun? Acaba zâil, yalancı bir cennette cismi bulunan ve kalbi, ruhu cehennemde azab çeken bir insana mes'ud denilebilir mi? İşte sen bîçare beşeri böyle baştan çıkardın, yalancı bir cennet içinde cehennemî bir azab çektiriyorsun.</w:t>
      </w:r>
      <w:r w:rsidR="0006209B">
        <w:rPr>
          <w:rStyle w:val="FootnoteReference"/>
          <w:rFonts w:ascii="Calibri" w:hAnsi="Calibri" w:cs="Calibri"/>
          <w:sz w:val="24"/>
          <w:szCs w:val="24"/>
        </w:rPr>
        <w:footnoteReference w:id="12"/>
      </w:r>
    </w:p>
    <w:p w:rsidR="00673D2C"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Ey beşerin nefs-i emmaresi! Bu temsile bak, beşeri nereye sevkettiğini bil. Meselâ bizim önümüzde iki yol var. Birisinden gidiyoruz.</w:t>
      </w:r>
      <w:r w:rsidR="00285550">
        <w:rPr>
          <w:rStyle w:val="FootnoteReference"/>
          <w:rFonts w:ascii="Calibri" w:hAnsi="Calibri" w:cs="Calibri"/>
          <w:sz w:val="24"/>
          <w:szCs w:val="24"/>
        </w:rPr>
        <w:footnoteReference w:id="13"/>
      </w:r>
      <w:r w:rsidRPr="00DA4C54">
        <w:rPr>
          <w:rFonts w:ascii="Calibri" w:hAnsi="Calibri" w:cs="Calibri"/>
          <w:sz w:val="24"/>
          <w:szCs w:val="24"/>
        </w:rPr>
        <w:t xml:space="preserve"> Görüyoruz ki, her adım başında bîçare âciz bir adam bulunur. Zalimler hücum edip malını, eşyasını gasbederek kulübeciğini harab ediyorlar, bazan da yaralıyorlar. Öyle bir tarzda ki, acınacak haline sema ağlıyor. Nereye bakılsa hal bu minval üzere gidiyor. O yolda işitilen sesler, zalimlerin gürültüleri, mazlumların ağlayışları olduğundan umumî bir matem, o yolu kaplıyor. İnsan, insaniyet cihetiyle gayrın elemiyle müteellim olduğundan, hadsiz bir eleme giriftar oluyor. Halbuki vicdan bu derece teellüme tahammül edemediğinden; o yolda giden, iki şeyden birisine mecbur olur. Ya insaniyetten tecerrüd edip ve nihayetsiz vahşeti iltizam ederek öyle bir kalbi taşıyacak ki, kendi selâmetiyle beraber umumun helâketi onu müteessir etmesin veyahud kalb ve aklın muktezasını ibtal etsin.</w:t>
      </w:r>
      <w:r w:rsidR="00984A51">
        <w:rPr>
          <w:rStyle w:val="FootnoteReference"/>
          <w:rFonts w:ascii="Calibri" w:hAnsi="Calibri" w:cs="Calibri"/>
          <w:sz w:val="24"/>
          <w:szCs w:val="24"/>
        </w:rPr>
        <w:footnoteReference w:id="14"/>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 xml:space="preserve">Ey sefahet ve dalaletle bozulmuş ve İsevî dininden uzaklaşmış Avrupa! Deccal gibi birtek gözü taşıyan kör dehan ile ruh-u beşere bu cehennemî haleti hediye ettin! Sonra anladın ki: Bu öyle ilâçsız bir illettir ki, insanı a'lâ-yı illiyyînden, esfel-i safilîne atar. Hayvanatın en bedbaht derecesine indirir. Bu illete karşı bulduğun ilâç, muvakkaten ibtal-i his hizmeti gören </w:t>
      </w:r>
      <w:r w:rsidRPr="00DA4C54">
        <w:rPr>
          <w:rFonts w:ascii="Calibri" w:hAnsi="Calibri" w:cs="Calibri"/>
          <w:sz w:val="24"/>
          <w:szCs w:val="24"/>
        </w:rPr>
        <w:lastRenderedPageBreak/>
        <w:t>cazibedar oyuncakların ve uyutucu hevesat ve fantaziyelerindir.</w:t>
      </w:r>
      <w:r w:rsidR="00595B35">
        <w:rPr>
          <w:rStyle w:val="FootnoteReference"/>
          <w:rFonts w:ascii="Calibri" w:hAnsi="Calibri" w:cs="Calibri"/>
          <w:sz w:val="24"/>
          <w:szCs w:val="24"/>
        </w:rPr>
        <w:footnoteReference w:id="15"/>
      </w:r>
      <w:r w:rsidRPr="00DA4C54">
        <w:rPr>
          <w:rFonts w:ascii="Calibri" w:hAnsi="Calibri" w:cs="Calibri"/>
          <w:sz w:val="24"/>
          <w:szCs w:val="24"/>
        </w:rPr>
        <w:t xml:space="preserve"> Senin bu ilâcın, senin başını yesin ve yiyecek! İşte beşere açtığın yol ve verdiğin saadet, bu misale benzer.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İkinci yol ki: Kur'an-ı Hakîm, hidayetiyle beşere hediye etmiştir. Şöyledir: Görüyoruz ki o yolun her menzilinde, her mekânında, her şehrinde bir Sultan-ı Âdil'in müstakim askerleri her tarafta bulunuyorlar, geziyorlar.</w:t>
      </w:r>
      <w:r w:rsidR="00595B35">
        <w:rPr>
          <w:rStyle w:val="FootnoteReference"/>
          <w:rFonts w:ascii="Calibri" w:hAnsi="Calibri" w:cs="Calibri"/>
          <w:sz w:val="24"/>
          <w:szCs w:val="24"/>
        </w:rPr>
        <w:footnoteReference w:id="16"/>
      </w:r>
      <w:r w:rsidRPr="00DA4C54">
        <w:rPr>
          <w:rFonts w:ascii="Calibri" w:hAnsi="Calibri" w:cs="Calibri"/>
          <w:sz w:val="24"/>
          <w:szCs w:val="24"/>
        </w:rPr>
        <w:t xml:space="preserve"> Arasıra o Sultan'ın emriyle o askerlerin bir kısmını terhis ediyorlar. Silâhlarını, atlarını ve mîrî levazımatlarını alıyorlar, onlara izin tezkeresini veriyorlar. O terhis olunan neferler, çendan ünsiyet ettikleri at ve silâhların teslim alınmasından zahiren mahzun oluyorlar. Fakat hakikat noktasında terhisle müferrah olup, Sultan'ın ziyaretine ve padişahın payitahtına dönmesi ve padişahı ziyaret etmesi cihetinde gayet memnun oluyorlar. Bazan terhis memurları acemî bir nefere rastgeliyorlar.</w:t>
      </w:r>
    </w:p>
    <w:p w:rsid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Nefer onları tanımıyor. "Silâhını teslim et!" diyorlar. Nefer diyor: "Ben padişahın askeriyim, onun hizmetindeyim; sonra onun yanına gideceğim. Siz neci oluyorsunuz? Eğer onun izin ve rızasıyla gelmiş iseniz, göz ve baş üstüne geldiniz, emrini gösteriniz; yoksa çekiliniz, benden uzak olunuz. Ben tek başımla kalsam, sizler binler dahi olsanız, yine sizinle döğüşeceğim. Kendi nefsim için değil, çünki nefsim benim değil, benim Sultanımındır. Belki bendeki nefsim ve silâhım, mâlikimin emanetidir. Emaneti muhafaza ve Sultanımın haysiyetini himaye ve izzetini vikaye için size baş eğmeyeceğim!"</w:t>
      </w:r>
      <w:r w:rsidR="00595B35">
        <w:rPr>
          <w:rStyle w:val="FootnoteReference"/>
          <w:rFonts w:ascii="Calibri" w:hAnsi="Calibri" w:cs="Calibri"/>
          <w:sz w:val="24"/>
          <w:szCs w:val="24"/>
        </w:rPr>
        <w:footnoteReference w:id="17"/>
      </w:r>
    </w:p>
    <w:p w:rsid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İşte o ikinci yoldaki medar-ı sürur ve saadet olan binler ahvalden bu hal bir nümunedir. Sair ahvali sen kıyas et. Bütün o ikinci yolun seferinde, tevellüdat namında sevinç ve şenlikle bir tahşidat ve sevkiyat-ı askeriye vardır ve vefiyat namında sürur ve muzıka ile terhisat-ı askeriye görünüyorlar. İşte Kur'an-ı Hakîm beşere bu yolu hediye etmiştir. Bu hediyeyi kim tam kabul etse, böyle iki cihanın saadetine giden bu ikinci yoldan gider. Ne geçmiş şeyden mahzun ve ne de gelecek şeyden havf eder.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 xml:space="preserve">Ey ikinci bozuk Avrupa! Senin çürük ve esassız esaslarının bir kısmı şunlardır ki: "En büyük melekten en küçük semeğe kadar her bir zîhayat kendi nefsine mâliktir ve kendi zâtı için çalışır ve kendi lezzeti için çabalar. Onun bir hakk-ı hayatı var. Gaye-i himmeti ve hedef-i maksadı, yaşamak ve bekasını temin etmektir." diyorsun. Ve Hâlık-ı Kerim'in kerem düsturlarından ve erkân-ı kâinatta kemal-i itaatla imtisal edilen düstur-u teavünle, nebatat hayvanatın imdadına ve hayvanat insanların yardımına koşmasından tezahür eden o umumî kanunun rahîmane, kerimane cilvelerini cidal zannedip, "Hayat bir cidaldir" diye ahmakane hükmetmişsin. Acaba o düstur-u teavünün cilvesinden olan zerrat-ı taamiyenin, kemal-i şevk </w:t>
      </w:r>
      <w:r w:rsidRPr="00DA4C54">
        <w:rPr>
          <w:rFonts w:ascii="Calibri" w:hAnsi="Calibri" w:cs="Calibri"/>
          <w:sz w:val="24"/>
          <w:szCs w:val="24"/>
        </w:rPr>
        <w:lastRenderedPageBreak/>
        <w:t>ile beden hüceyrelerinin gıdalandırılması için koşmaları nasıl cidaldir? Nasıl bir çarpışmaktır? Belki o imdad ve o koşmak, Kerim bir Rabb'in emriyle bir teavündür.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Hem çürük bir esasın: "Herşey kendi nefsine mâliktir" diyorsun. Hiçbir şey kendi nefsine mâlik olmadığına kat'î bir delil şudur ki: Esbabın içinde en eşrefi ve ihtiyar noktasında en geniş iradelisi, insandır. Halbuki bu insanın düşünmek, söylemek ve yemek gibi en zahir ef'al-i ihtiyariyesinden yüz cüz'ünden onun dest-i ihtiyarına verilen ve daire-i iktidarına giren yalnız meşkuk tek bir cüz'dür. Böyle en zahir fiilin yüz cüz'ünden bir cüz'üne mâlik olmayan, nasıl kendine mâliktir denilir? Böyle en eşref ve ihtiyarı en geniş, bu derece hakikî tasarruftan ve temellükten eli bağlanmış bulunsa; "Sair hayvanat ve cemadat kendi kendine mâliktir" diyen, hayvandan daha ziyade hayvan ve cemadattan daha ziyade camid ve şuursuz olduğunu</w:t>
      </w:r>
      <w:r>
        <w:rPr>
          <w:rFonts w:ascii="Calibri" w:hAnsi="Calibri" w:cs="Calibri"/>
          <w:sz w:val="24"/>
          <w:szCs w:val="24"/>
        </w:rPr>
        <w:t xml:space="preserve"> </w:t>
      </w:r>
      <w:r w:rsidRPr="00DA4C54">
        <w:rPr>
          <w:rFonts w:ascii="Calibri" w:hAnsi="Calibri" w:cs="Calibri"/>
          <w:sz w:val="24"/>
          <w:szCs w:val="24"/>
        </w:rPr>
        <w:t>isbat eder.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 xml:space="preserve">Seni bu hataya atıp bu vartaya düşüren, bir gözlü dehandır. Yani hârika, menhus zekândır. O kör dehan ile, herşeyin Hâlık'ı olan Rabbini unuttun, mevhum bir tabiata isnad ettin, âsârını esbaba verdin, o Hâlık'ın malını bâtıl mabud olan tagutlara taksim ettin. Şu noktada ve o dehan nazarında her zîhayat, herbir insan, tek başıyla hadsiz a'daya karşı mukavemet etmek ve nihayetsiz hacatın tahsiline çabalamak lâzım geliyor. Ve zerre gibi bir iktidar, ince tel gibi bir ihtiyar, zâil lem'a gibi bir şuur, çabuk söner şu'le gibi bir hayat, çabuk geçer dakika gibi bir ömür ile, o hadsiz a'daya ve hacata karşı dayanmaya mecbur oluyor. Halbuki o bîçare zîhayatın sermayesi, binler matlublarından birisine kâfi gelmiyor. Musibete giriftar olduğu zaman; sağır, kör esbabdan başka derdine derman beklemiyor, </w:t>
      </w:r>
      <w:r w:rsidRPr="00DA4C54">
        <w:rPr>
          <w:rFonts w:ascii="Calibri" w:hAnsi="Calibri" w:cs="Calibri"/>
          <w:color w:val="FF0000"/>
          <w:sz w:val="28"/>
          <w:szCs w:val="28"/>
          <w:rtl/>
        </w:rPr>
        <w:t>وَمَا دُعَاءُ الْكَافِرِينَ اِلاَّ فِى ضَلاَلٍ</w:t>
      </w:r>
      <w:r w:rsidRPr="00DA4C54">
        <w:rPr>
          <w:rFonts w:ascii="Calibri" w:hAnsi="Calibri" w:cs="Calibri"/>
          <w:sz w:val="24"/>
          <w:szCs w:val="24"/>
        </w:rPr>
        <w:t xml:space="preserve"> sırrına mazhar oluyor.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Senin karanlıklı dehan, nev'-i beşerin gündüzünü geceye kalbetmiş. Yalnız o sıkıntılı, zulümlü ve zulmetli geceye ısındırmak için; yalancı, muvakkat lâmbalarla tenvir ettin. O lâmbalar sürur ile beşerin yüzüne tebessüm etmiyorlar. Belki beşerin ağlanacak acı hallerindeki eblehane gülmesine, o ışıklar müstehziyane gülüp eğleniyor. Herbir zîhayat senin şakirdlerin nazarında zalimlerin hücumuna maruz, miskin birer musibetzededirler. Dünya bir matemhane-i umumiyedir. Dünyadaki sadâlar ölümlerden, elemlerden gelen vaveylâlardır. Senden tam ders alan şakirdin, bir firavun olur. Fakat en hasis şeye ibadet eden ve menfaat gördüğü her şeyi, kendine rab telakki eden bir firavun-u zelildir. Hem senin şakirdin mütemerriddir. Fakat bir lezzeti için nihayet zilleti kabul eden miskin bir mütemerriddir. Hasis bir menfaat için şeytanın ayağını öper derecede alçaklık gösterir. Hem cebbardır fakat kalbinde bir nokta-i istinad bulamadığı için, zâtında gayet âciz bir cebbar-ı hodfüruştur. O şakirdin gaye-i himmeti, hevesat-ı nefsaniyeyi tatmin ve hamiyet ve fedakârlık perdesi altında kendi menfaat-ı nefsini arayan ve hırs ve gururunu teskin etmeye çalışan bir dessastır. Nefsinden başka ciddî olarak hiçbir şeyi sevmiyor. Herşeyi nefsine feda ediyor.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Amma Kur'anın hâlis ve tam şakirdi ise, bir abddir. Fakat a'zam-ı mahlukata karşı da ubudiyete tenezzül etmez ve Cennet gibi en büyük ve a'zam bir menfaati gaye-i ubudiyet yapmaz bir abd-i azizdir. Hem halîm selimdir. Fakat Fâtır-ı Zülcelal'inden başkasına, izni ve emri olmadan tezellüle tenezzül etmez bir halîm-i âlîhimmettir. Hem fakirdir fakat onun Mâlik-i Kerim'i ona ileride iddihar ettiği mükâfat ile bir fakir-i müstağnidir. Hem zaîftir fakat kudreti nihayetsiz olan Seyyidinin kuvvetine istinad eden bir zaîf-i kavîdir ki, Kur'an hakikî bir şakirdine cennet-i ebediyeyi</w:t>
      </w:r>
      <w:r>
        <w:rPr>
          <w:rFonts w:ascii="Calibri" w:hAnsi="Calibri" w:cs="Calibri"/>
          <w:sz w:val="24"/>
          <w:szCs w:val="24"/>
        </w:rPr>
        <w:t xml:space="preserve"> </w:t>
      </w:r>
      <w:r w:rsidRPr="00DA4C54">
        <w:rPr>
          <w:rFonts w:ascii="Calibri" w:hAnsi="Calibri" w:cs="Calibri"/>
          <w:sz w:val="24"/>
          <w:szCs w:val="24"/>
        </w:rPr>
        <w:t>dahi gaye-i maksad yaptırmadığı halde; bu zâil fâni dünyayı ona gaye-i maksad hiç yapar mı? İşte iki şakirdin himmetlerinin ne derece birbirinden farklı olduğunu anla!</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lastRenderedPageBreak/>
        <w:t>Hem felsefe-i sakîmenin şakirdleriyle Kur'an-ı Hakîm'in tilmizlerinin hamiyetkârlık ve fedakârlıklarını bununla müvazene edebilirsiniz. Şöyle ki:</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Felsefenin şakirdi, kendi nefsi için kardeşinden kaçar, onun aleyhinde dava açar. Kur'anın şakirdi ise, semavat ve arzdaki umum sâlih ibadı kendine kardeş telakki ederek, gayet samimî bir surette onlara dua eder ve saadetleriyle mes'ud oluyor ve ruhunda şedid bir alâkayı onlara karşı hisseder. Hem en büyük şey olan Arş ve Şems'i, müsahhar birer memur ve kendi gibi bir abd, bir mahluk telakki eder.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Hem iki şakirdin ulviyet ve inbisat-ı ruhlarını bundan kıyas et ki: Kur'an, kendi şakirdlerinin ruhuna öyle bir inbisat ve ulviyet verir ki; doksan dokuz taneli tesbihe bedel, doksan dokuz Esma-i İlahiyenin cilvelerini gösteren doksan dokuz âlemlerin zerratını, birer tesbih taneleri olarak şakirdlerinin ellerine verir. "Evradlarınızı bununla okuyunuz." der. İşte Kur'anın tilmizlerinden Şah-ı Geylanî, Rufaî, Şazelî (R.A.) gibi şakirdleri, virdlerini okudukları vakit dinle, bak! Ellerinde silsile-i zerratı, katarat adedlerini, mahlukatın aded-i enfasını tutmuşlar, onunla evradlarını okuyorlar. Cenab-ı Hakk'ı zikir ve tesbih ediyorlar. İşte Kur'an-ı Mu'ciz-ül Beyan'ın mu'cizane terbiyesine bak ki: Nasıl edna bir kederle ve küçük bir gam ile başı dönüp sersemleşen ve küçük bir mikroba mağlub olan bu küçük insan, terbiye-i Kur'an ile ne kadar teâli ediyor. Ve ne derece letaifi inbisat eder ki: Koca dünya mevcudatını, virdine tesbih olmakta kısa görüyor. Ve Cennet'i zikir ve virdine gaye olmakta az gördüğü halde, kendi nefsini Cenab-ı Hakk'ın edna bir mahlukunun üstünde büyük tutmuyor. Nihayet izzet içinde, nihayet tevazuu cem'ediyor. Felsefe şakirdlerinin buna nisbeten ne derece pest ve aşağı olduğunu kıyas edebilirsin.</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 xml:space="preserve">İşte felsefe-i sakîme-i Avrupaiyeden yek-çeşm olan dehasının yanlış gördüğü hakikatları; iki cihana bakan, gayb-aşina parlak iki gözü ile iki âleme nazar eden, beşer için iki saadete iki eliyle işaret eden hüda-yı Kur'anî der ki: "Ey insan! Senin elinde bulunan nefis ve malın senin mülkün değil, belki sana emanettir. O emanetin mâliki, herşeye kadîr, herşeyi bilir bir Rahîm-i Kerim'dir. O senin yanındaki mülkünü senden satın almak istiyor. Tâ senin için muhafaza etsin, zayi' olmasın. İleride mühim bir fiat sana verecek. Sen muvazzaf ve memur bir askersin. Onun namıyla çalış ve hesabıyla amel et. Odur ki, muhtaç olduğun şeyleri sana rızk olarak gönderiyor ve senin tâkatın yetmediği şeylerden seni muhafaza eder. Senin şu hayatının gayesi, neticesi; o Mâlik'in esmasına ve şuunatına bir mazhariyettir. Sana bir musibet geldiği vakit, de: </w:t>
      </w:r>
      <w:r w:rsidRPr="00DA4C54">
        <w:rPr>
          <w:rFonts w:ascii="Calibri" w:hAnsi="Calibri" w:cs="Calibri"/>
          <w:color w:val="FF0000"/>
          <w:sz w:val="28"/>
          <w:szCs w:val="28"/>
          <w:rtl/>
        </w:rPr>
        <w:t>اِنَّا لِلّٰهِ وَاِنَّا اِلَيْهِ رَاجِعُونَ</w:t>
      </w:r>
      <w:r w:rsidRPr="00DA4C54">
        <w:rPr>
          <w:rFonts w:ascii="Calibri" w:hAnsi="Calibri" w:cs="Calibri"/>
          <w:color w:val="FF0000"/>
          <w:sz w:val="28"/>
          <w:szCs w:val="28"/>
        </w:rPr>
        <w:t xml:space="preserve"> </w:t>
      </w:r>
      <w:r w:rsidRPr="00DA4C54">
        <w:rPr>
          <w:rFonts w:ascii="Calibri" w:hAnsi="Calibri" w:cs="Calibri"/>
          <w:sz w:val="24"/>
          <w:szCs w:val="24"/>
        </w:rPr>
        <w:t>Yani: Ben mâlikimin hizmetindeyim. Ey musibet! Eğer onun izin ve rızasıyla geldin ise, merhaba, safa geldin! Çünki elbette bir vakit ona döneceğiz ve onun huzuruna gideceğiz ve ona müştakız. Madem herhalde bir zaman bizi hayatın tekâlifinden âzad edecektir. Haydi ey musibet! O terhis ve o âzad etmek, senin elinle olsun, razıyım. Eğer benim emanet muhafazasında ve vazifeperverliğimi tecrübe suretinde sana emir ve irade etmiş, fakat sana teslim olmaklığıma izin ve rızası olmazsa; benim tâkatım yettikçe, emin olmayana Mâlikimin emanetini teslim etmem!" der.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 xml:space="preserve">İşte binden bir nümune olarak, deha-yı felsefînin ve hüda-yı Kur'anînin verdikleri derslerin derecelerine bak. Evet iki tarafın hakikat-ı hali sâbıkan beyan edilen tarz ile gidiyor. Fakat hidayet ve dalalette insanların dereceleri mütefavittir. Gafletin mertebeleri muhteliftir. Herkes her mertebede bu hakikatı tamamıyla hissedemez. Çünki gaflet, hissi ibtal ediyor. Ve bu zamanda öyle bir derecede ibtal-i his etmiş ki, bu elîm elemin acısını ehl-i medeniyet hissetmiyorlar. Fakat hassasiyet-i ilmiyenin tezayüdüyle ve her günde otuzbin cenazeyi gösteren mevtin ikazatıyla o gaflet perdesi parçalanıyor. Ecnebilerin tagutlarıyla ve fünun-u </w:t>
      </w:r>
      <w:r w:rsidRPr="00DA4C54">
        <w:rPr>
          <w:rFonts w:ascii="Calibri" w:hAnsi="Calibri" w:cs="Calibri"/>
          <w:sz w:val="24"/>
          <w:szCs w:val="24"/>
        </w:rPr>
        <w:lastRenderedPageBreak/>
        <w:t>tabiiyeleriyle dalalete gidenlere ve onları körükörüne taklid edip ittiba edenlere binler nefrin ve teessüfler!</w:t>
      </w:r>
    </w:p>
    <w:p w:rsidR="00DA4C54" w:rsidRPr="00DA4C54" w:rsidRDefault="00DA4C54" w:rsidP="009C207F">
      <w:pPr>
        <w:spacing w:before="120" w:after="0" w:line="240" w:lineRule="auto"/>
        <w:jc w:val="both"/>
        <w:rPr>
          <w:rFonts w:ascii="Calibri" w:hAnsi="Calibri" w:cs="Calibri"/>
          <w:sz w:val="24"/>
          <w:szCs w:val="24"/>
        </w:rPr>
      </w:pPr>
      <w:r w:rsidRPr="00DA4C54">
        <w:rPr>
          <w:rFonts w:ascii="Calibri" w:hAnsi="Calibri" w:cs="Calibri"/>
          <w:sz w:val="24"/>
          <w:szCs w:val="24"/>
        </w:rPr>
        <w:t>Ey bu vatan gençleri! Firenkleri taklide çalışmayınız! Âyâ, Avrupa'nın size ettikleri hadsiz zulüm ve adavetten sonra, hangi akıl ile onların sefahet ve bâtıl efkârlarına ittiba edip emniyet ediyorsunuz? Yok! Yok! Sefihane taklid edenler, ittiba değil, belki şuursuz olarak onların safına iltihak edip kendi kendinizi ve kardeşlerinizi i'dam ediyorsunuz. Âgâh olunuz ki, siz ahlâksızcasına ittiba ettikçe, hamiyet davasında yalancılık ediyorsunuz!.. Çünki şu surette ittibaınız, milliyetinize karşı bir istihfaftır ve millete bir istihzadır!..</w:t>
      </w:r>
    </w:p>
    <w:p w:rsidR="00DA4C54" w:rsidRPr="00DA4C54" w:rsidRDefault="00DA4C54" w:rsidP="009C207F">
      <w:pPr>
        <w:spacing w:before="120" w:after="0" w:line="240" w:lineRule="auto"/>
        <w:jc w:val="center"/>
        <w:rPr>
          <w:rFonts w:ascii="Calibri" w:hAnsi="Calibri" w:cs="Calibri"/>
          <w:color w:val="FF0000"/>
          <w:sz w:val="28"/>
          <w:szCs w:val="28"/>
        </w:rPr>
      </w:pPr>
      <w:r w:rsidRPr="00DA4C54">
        <w:rPr>
          <w:rFonts w:ascii="Calibri" w:hAnsi="Calibri" w:cs="Calibri"/>
          <w:color w:val="FF0000"/>
          <w:sz w:val="28"/>
          <w:szCs w:val="28"/>
          <w:rtl/>
        </w:rPr>
        <w:t>هَدَينَا اللّٰهُ وَ اِيَّاكُمْ اِلَى الصِّرَاطِ الْمُسْتَقِيمِ</w:t>
      </w:r>
    </w:p>
    <w:p w:rsidR="00673D2C" w:rsidRPr="00673D2C" w:rsidRDefault="00DA4C54" w:rsidP="009C207F">
      <w:pPr>
        <w:spacing w:before="120" w:after="0" w:line="240" w:lineRule="auto"/>
        <w:jc w:val="both"/>
        <w:rPr>
          <w:rFonts w:ascii="Calibri" w:hAnsi="Calibri" w:cs="Calibri"/>
          <w:sz w:val="24"/>
          <w:szCs w:val="24"/>
        </w:rPr>
      </w:pPr>
      <w:r w:rsidRPr="00DA4C54">
        <w:rPr>
          <w:rFonts w:ascii="Calibri" w:hAnsi="Calibri" w:cs="Calibri"/>
          <w:b/>
          <w:bCs/>
          <w:sz w:val="24"/>
          <w:szCs w:val="24"/>
        </w:rPr>
        <w:t>ALTINCI NOTA:</w:t>
      </w:r>
      <w:r w:rsidRPr="00DA4C54">
        <w:rPr>
          <w:rFonts w:ascii="Calibri" w:hAnsi="Calibri" w:cs="Calibri"/>
          <w:sz w:val="24"/>
          <w:szCs w:val="24"/>
        </w:rPr>
        <w:t xml:space="preserve"> Ey kâfirlerin çokluklarından ve onların bazı hakaik-i imaniyenin inkârındaki ittifaklarından telaşa düşen ve itikadını bozan bîçare insan! Bil ki: Kıymet ve ehemmiyet, kemmiyette ve aded çokluğunda değil. Çünki insan eğer insan olmazsa, şeytan bir hayvana inkılab eder. İnsan, bazı firenkler ve firenk-meşrebler gibi ihtirasat-ı hayvaniyede terakki ettikçe, daha şiddetli bir hayvaniyet mertebesini alır. Sen görüyorsun ki; hayvanatın kemmiyet ve aded itibariyle hadsiz</w:t>
      </w:r>
      <w:r w:rsidR="00673D2C">
        <w:rPr>
          <w:rFonts w:ascii="Calibri" w:hAnsi="Calibri" w:cs="Calibri"/>
          <w:sz w:val="24"/>
          <w:szCs w:val="24"/>
        </w:rPr>
        <w:t xml:space="preserve"> </w:t>
      </w:r>
      <w:r w:rsidR="00673D2C" w:rsidRPr="00673D2C">
        <w:rPr>
          <w:rFonts w:ascii="Calibri" w:hAnsi="Calibri" w:cs="Calibri"/>
          <w:sz w:val="24"/>
          <w:szCs w:val="24"/>
        </w:rPr>
        <w:t>bir çokluğu varken, ona nisbeten insan gayet az iken, umum enva'-ı hayvanat üstünde sultan ve halife ve hâkim olmuştur. İşte muzır kâfirler ve kâfirlerin yolunda giden sefihler, Cenab-ı Hakk'ın hayvanatından bir nevi habislerdir ki, Fâtır-ı Hakîm onları dünyanın imareti için halketmiştir. Mü'min ibadına ettiği nimetlerin derecelerini bildirmek için, onları bir vâhid-i kıyasî yapıp, akibetinde müstehak oldukları Cehennem'e teslim eder.</w:t>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sz w:val="24"/>
          <w:szCs w:val="24"/>
        </w:rPr>
        <w:t>İşte küffarın ve ehl-i dalaletin bir hakikat-ı imaniyeyi inkâr ve nefyetmelerinde kuvvet yoktur. Çünki nefiy sırrıyla ittifakları kuvvetsizdir. Bin nefyediciler, birtek hükmündedir. Meselâ: Bütün İstanbul ahalisi, Ramazanın başında Ay'ı görmediğinden nefyetse, iki şahidin isbatıyla o cemm-i gafîrin nefiy ve ittifakı sukut eder. Madem küfrün ve dalaletin mahiyeti nefiydir ve inkârdır, cehildir ve ademdir, küffarın kesret ile ittifakı ehemmiyetsizdir. Ehl-i hakkın, hak ve sabit ve sübutu isbat olunan mesail-i imaniyede şuhuda istinad eden iki mü'minin hükmü, hadsiz o ehl-i dalaletin ittifakına racih olur, galebe eder.</w:t>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sz w:val="24"/>
          <w:szCs w:val="24"/>
        </w:rPr>
        <w:t xml:space="preserve">Bu hakikatın sırrı şudur ki: Nefyedenlerin davaları sureten bir iken, müteaddiddir; birbiriyle ittihad edemez ki kuvvetlensin. İsbat edicilerin davaları ittihad ediyor, birbirinden kuvvet alır. Çünki gökteki hilâl-i Ramazanı görmeyen der ki: "Benim nazarımda Ay yoktur; benim yanımda görünmüyor." Başkası da, "Nazarımda yoktur" der. Daha başkası da öyle der. Herbiri kendi nazarında "yoktur" der. Herbirinin nazarları ayrı ayrı ve nazara perde olan esbab dahi ayrı ayrı olabildiği için, davaları da ayrı ayrı olur; birbirine kuvvet veremez. Fakat isbat edenler demiyor ki: "Benim nazarımda ve gözümde hilâl var." Belki "Nefs-ül emirde, göğün yüzünde hilâl vardır, görünür." der. Görenler bütün aynı davayı ve "nefs-ül emirde vardır" der. Demek bütün davalar birdir. Nefyedenlerin nazarları ayrı ayrı olduğundan, davaları da ayrı ayrı olur. Nefs-ül emre hükmedemiyorlar. Çünki nefs-ül emirde nefiy isbat edilmez. Çünki ihata lâzımdır. </w:t>
      </w:r>
      <w:r w:rsidRPr="00673D2C">
        <w:rPr>
          <w:rFonts w:ascii="Calibri" w:hAnsi="Calibri" w:cs="Calibri"/>
          <w:color w:val="FF0000"/>
          <w:sz w:val="28"/>
          <w:szCs w:val="28"/>
          <w:rtl/>
        </w:rPr>
        <w:t>وَ الْعَدَمُ الْمُطْلَقُ لاَ يُثْبِتُ اِلاَّ بِمُشْكِلاَتٍ عَظِيمَةٍ</w:t>
      </w:r>
      <w:r w:rsidRPr="00673D2C">
        <w:rPr>
          <w:rFonts w:ascii="Calibri" w:hAnsi="Calibri" w:cs="Calibri"/>
          <w:color w:val="FF0000"/>
          <w:sz w:val="28"/>
          <w:szCs w:val="28"/>
        </w:rPr>
        <w:t xml:space="preserve"> </w:t>
      </w:r>
      <w:r w:rsidRPr="00673D2C">
        <w:rPr>
          <w:rFonts w:ascii="Calibri" w:hAnsi="Calibri" w:cs="Calibri"/>
          <w:sz w:val="24"/>
          <w:szCs w:val="24"/>
        </w:rPr>
        <w:t>bir kaide-i usûldür. Evet birşeyi dünyada var desen, yalnız o şeyi göstermek kâfi gelir. Eğer yok deyip nefyetsen, bütün dünyayı eleyip göstermek lâzım gelir ki, tâ o nefiy isbat edilsin.</w:t>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sz w:val="24"/>
          <w:szCs w:val="24"/>
        </w:rPr>
        <w:t>İşte bu sırra binaen; ehl-i küfrün bir hakikatı nefyetmesi ise, bir mes'eleyi halletmek veyahud dar bir delikten geçmek veyahud bir hendekten atlamak misalindedir ki; bin de, bir de, birdir. Çünki birbirine yardımcı olamaz. Fakat isbat edenler nefs-ül emirde hakikat-ı hale baktıkları için, müddeaları ittihad ediyor. Kuvvetleri birbirine yardım eder. Büyük bir taşın kaldırmasına benzer ki, ne kadar eller yapışsa daha ziyade kaldırması kolay olur ve birbirinden kuvvet alır.</w:t>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b/>
          <w:bCs/>
          <w:sz w:val="24"/>
          <w:szCs w:val="24"/>
        </w:rPr>
        <w:lastRenderedPageBreak/>
        <w:t>YEDİNCİ NOTA:</w:t>
      </w:r>
      <w:r w:rsidR="00B774F2">
        <w:rPr>
          <w:rStyle w:val="FootnoteReference"/>
          <w:rFonts w:ascii="Calibri" w:hAnsi="Calibri" w:cs="Calibri"/>
          <w:b/>
          <w:bCs/>
          <w:sz w:val="24"/>
          <w:szCs w:val="24"/>
        </w:rPr>
        <w:footnoteReference w:id="18"/>
      </w:r>
      <w:r w:rsidRPr="00673D2C">
        <w:rPr>
          <w:rFonts w:ascii="Calibri" w:hAnsi="Calibri" w:cs="Calibri"/>
          <w:sz w:val="24"/>
          <w:szCs w:val="24"/>
        </w:rPr>
        <w:t xml:space="preserve"> Ey müslümanları dünyaya şiddetle teşvik eden ve san'at ve terakkiyat-ı ecnebiyeye cebr ile sevkeden bedbaht hamiyet-füruş! Dikkat et, bu milletin bazılarının din ile bağlandıkları rabıtaları kopmasın! Eğer böyle ahmakane körükörüne topuzların altında bazıların dinden rabıtaları kopsa, o vakit hayat-ı içtimaiyede bir semm-i katil hükmünde o dinsizler zarar verecekler. Çünki mürtedin vicdanı tamam bozulduğundan, hayat-ı içtimaiyeye zehir olur. Ondandır ki, ilm-i usûlde "Mürtedin hakk-ı hayatı yoktur. Kâfir eğer zimmî olsa veya musalaha etse, hakk-ı hayatı var." diye usûl-i Şeriatın bir düsturudur. Hem mezheb-i Hanefiyede, ehl-i zimmeden olan bir kâfirin şehadeti makbuldür. Fakat fâsık merdud-üş şehadettir, çünki haindir.</w:t>
      </w:r>
      <w:r w:rsidR="00B774F2">
        <w:rPr>
          <w:rStyle w:val="FootnoteReference"/>
          <w:rFonts w:ascii="Calibri" w:hAnsi="Calibri" w:cs="Calibri"/>
          <w:sz w:val="24"/>
          <w:szCs w:val="24"/>
        </w:rPr>
        <w:footnoteReference w:id="19"/>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sz w:val="24"/>
          <w:szCs w:val="24"/>
        </w:rPr>
        <w:t>Ey bedbaht fâsık adam! Fâsıkların kesretine bakıp aldanma ve "Ekseriyetin efkârı benimle beraberdir" deme! Çünki fâsık adam, fıskı isteyerek ve bizzât taleb edip girmemiş; belki içine düşmüş çıkamıyor.</w:t>
      </w:r>
      <w:r w:rsidR="00C433F7">
        <w:rPr>
          <w:rStyle w:val="FootnoteReference"/>
          <w:rFonts w:ascii="Calibri" w:hAnsi="Calibri" w:cs="Calibri"/>
          <w:sz w:val="24"/>
          <w:szCs w:val="24"/>
        </w:rPr>
        <w:footnoteReference w:id="20"/>
      </w:r>
      <w:r w:rsidRPr="00673D2C">
        <w:rPr>
          <w:rFonts w:ascii="Calibri" w:hAnsi="Calibri" w:cs="Calibri"/>
          <w:sz w:val="24"/>
          <w:szCs w:val="24"/>
        </w:rPr>
        <w:t xml:space="preserve"> Hiçbir fâsık yoktur ki, sâlih olmasını temenni etmesin ve âmirini ve reisini mütedeyyin görmek istemesin. İllâ ki, el'iyazü billah irtidad ile vicdanı tefessüh edip, yılan gibi zehirlemekten lezzet alsın.</w:t>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sz w:val="24"/>
          <w:szCs w:val="24"/>
        </w:rPr>
        <w:lastRenderedPageBreak/>
        <w:t xml:space="preserve">Ey divane baş ve bozuk kalb! Zanneder misin ki, "Müslümanlar dünyayı sevmiyorlar veyahud düşünmüyorlar ki, fakr-ı hale düşmüşler ve ikaza muhtaçtırlar; tâ ki dünyadan hissesini unutmasınlar." Zannın yanlıştır, tahminin hatadır. Belki hırs şiddetlenmiş, onun için fakr-ı hale düşüyorlar. Çünki mü'minde hırs, sebeb-i hasarettir ve sefalettir. </w:t>
      </w:r>
      <w:r w:rsidRPr="00B774F2">
        <w:rPr>
          <w:rFonts w:ascii="Calibri" w:hAnsi="Calibri" w:cs="Calibri"/>
          <w:color w:val="FF0000"/>
          <w:sz w:val="28"/>
          <w:szCs w:val="28"/>
          <w:rtl/>
        </w:rPr>
        <w:t>اَلْحَرِيصُ خَائِبٌ خَاسِرٌ</w:t>
      </w:r>
      <w:r w:rsidRPr="00673D2C">
        <w:rPr>
          <w:rFonts w:ascii="Calibri" w:hAnsi="Calibri" w:cs="Calibri"/>
          <w:sz w:val="24"/>
          <w:szCs w:val="24"/>
        </w:rPr>
        <w:t xml:space="preserve"> durub-u emsal hükmüne geçmiştir.</w:t>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sz w:val="24"/>
          <w:szCs w:val="24"/>
        </w:rPr>
        <w:t>Evet insanı dünyaya çağıran ve sevkeden esbab çoktur. Başta nefis ve hevası ve ihtiyaç ve havassı ve duyguları ve şeytanı ve dünyanın surî tatlılığı ve senin gibi kötü arkadaşları gibi çok dâîleri var. Halbuki bâki olan âhirete ve uzun hayat-ı ebediyeye davet eden azdır. Eğer sende zerre mikdar bu bîçare millete karşı hamiyet varsa ve ulüvv-ü himmetten dem vurduğun yalan olmazsa, hayat-ı bâkiyeye yardım eden azlara imdad etmek lâzım gelir. Yoksa o az dâîleri susturup, çoklara yardım etsen şeytana arkadaş olursun.</w:t>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sz w:val="24"/>
          <w:szCs w:val="24"/>
        </w:rPr>
        <w:t>Âyâ zanneder misin; bu milletin fakr-ı hali, dinden gelen bir zühd ve terk-i dünyadan gelen bir tenbellikten neş'et ediyor. Bu zanda hata ediyorsun. Acaba görmüyor musun ki, Çin ve Hind'deki Mecusi ve Berahime ve Afrika'daki zenciler gibi, Avrupa'nın tasallutu altına giren milletler bizden daha fakirdirler. Hem görmüyor musun ki, zarurî kuttan ziyade müslümanların elinde bırakılmıyor. Ya Avrupa kâfir zalimleri veya Asya münafıkları, desiseleriyle ya çalar veya gasbediyor.</w:t>
      </w:r>
    </w:p>
    <w:p w:rsidR="00673D2C" w:rsidRPr="00673D2C" w:rsidRDefault="00673D2C" w:rsidP="009C207F">
      <w:pPr>
        <w:spacing w:before="120" w:after="0" w:line="240" w:lineRule="auto"/>
        <w:jc w:val="both"/>
        <w:rPr>
          <w:rFonts w:ascii="Calibri" w:hAnsi="Calibri" w:cs="Calibri"/>
          <w:sz w:val="24"/>
          <w:szCs w:val="24"/>
        </w:rPr>
      </w:pPr>
      <w:r w:rsidRPr="00673D2C">
        <w:rPr>
          <w:rFonts w:ascii="Calibri" w:hAnsi="Calibri" w:cs="Calibri"/>
          <w:sz w:val="24"/>
          <w:szCs w:val="24"/>
        </w:rPr>
        <w:t>Sizin cebren böyle ehl-i imanı mimsiz medeniyete sevketmekteki maksadınız,</w:t>
      </w:r>
      <w:r>
        <w:rPr>
          <w:rFonts w:ascii="Calibri" w:hAnsi="Calibri" w:cs="Calibri"/>
          <w:sz w:val="24"/>
          <w:szCs w:val="24"/>
        </w:rPr>
        <w:t xml:space="preserve"> </w:t>
      </w:r>
      <w:r w:rsidRPr="00673D2C">
        <w:rPr>
          <w:rFonts w:ascii="Calibri" w:hAnsi="Calibri" w:cs="Calibri"/>
          <w:sz w:val="24"/>
          <w:szCs w:val="24"/>
        </w:rPr>
        <w:t>eğer memlekette asayiş ve emniyet ve kolayca idare etmek ise, kat'iyyen biliniz ki; hata ediyorsunuz, yanlış yola sevkediyorsunuz. Çünki itikadı sarsılmış, ahlâkı bozulmuş yüz fâsıkın idaresi ve onlar içinde asayiş temini, binler ehl-i salahatın idaresinden daha müşkildir.</w:t>
      </w:r>
    </w:p>
    <w:p w:rsidR="00C57A61" w:rsidRDefault="00673D2C" w:rsidP="006C1535">
      <w:pPr>
        <w:spacing w:before="120" w:after="0" w:line="240" w:lineRule="auto"/>
        <w:jc w:val="both"/>
        <w:rPr>
          <w:rFonts w:ascii="Calibri" w:hAnsi="Calibri" w:cs="Calibri"/>
          <w:sz w:val="24"/>
          <w:szCs w:val="24"/>
        </w:rPr>
      </w:pPr>
      <w:r w:rsidRPr="00673D2C">
        <w:rPr>
          <w:rFonts w:ascii="Calibri" w:hAnsi="Calibri" w:cs="Calibri"/>
          <w:sz w:val="24"/>
          <w:szCs w:val="24"/>
        </w:rPr>
        <w:t>İşte bu esaslara binaen ehl-i İslâm, dünyaya ve hırsa sevketmeye ve teşvik etmeye muhtaç değildirler. Terakkiyat ve asayişler, bununla temin edilmez. Belki mesaîlerinin tanzimine ve mabeynlerindeki emniyetin tesisine ve teavün düsturunun teshiline muhtaçtırlar. Bu ihtiyaç da, dinin evamir-i kudsiyesiyle ve takva ve salabet-i diniye ile olur.</w:t>
      </w:r>
      <w:r w:rsidR="00B774F2">
        <w:rPr>
          <w:rFonts w:ascii="Calibri" w:hAnsi="Calibri" w:cs="Calibri"/>
          <w:sz w:val="24"/>
          <w:szCs w:val="24"/>
        </w:rPr>
        <w:t xml:space="preserve"> </w:t>
      </w:r>
    </w:p>
    <w:sectPr w:rsidR="00C57A61" w:rsidSect="00C36C8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F25" w:rsidRDefault="001E3F25" w:rsidP="00BC5F97">
      <w:pPr>
        <w:spacing w:after="0" w:line="240" w:lineRule="auto"/>
      </w:pPr>
      <w:r>
        <w:separator/>
      </w:r>
    </w:p>
  </w:endnote>
  <w:endnote w:type="continuationSeparator" w:id="1">
    <w:p w:rsidR="001E3F25" w:rsidRDefault="001E3F25" w:rsidP="00BC5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F25" w:rsidRDefault="001E3F25" w:rsidP="00BC5F97">
      <w:pPr>
        <w:spacing w:after="0" w:line="240" w:lineRule="auto"/>
      </w:pPr>
      <w:r>
        <w:separator/>
      </w:r>
    </w:p>
  </w:footnote>
  <w:footnote w:type="continuationSeparator" w:id="1">
    <w:p w:rsidR="001E3F25" w:rsidRDefault="001E3F25" w:rsidP="00BC5F97">
      <w:pPr>
        <w:spacing w:after="0" w:line="240" w:lineRule="auto"/>
      </w:pPr>
      <w:r>
        <w:continuationSeparator/>
      </w:r>
    </w:p>
  </w:footnote>
  <w:footnote w:id="2">
    <w:p w:rsidR="00BC5F97" w:rsidRPr="00EA5F47" w:rsidRDefault="00BC5F97" w:rsidP="006C1535">
      <w:pPr>
        <w:pStyle w:val="Footnote"/>
        <w:spacing w:before="120"/>
        <w:ind w:left="0" w:firstLine="0"/>
        <w:jc w:val="both"/>
        <w:rPr>
          <w:rFonts w:ascii="Calibri" w:hAnsi="Calibri" w:cs="Calibri"/>
          <w:sz w:val="24"/>
          <w:szCs w:val="24"/>
        </w:rPr>
      </w:pPr>
      <w:r w:rsidRPr="00EA5F47">
        <w:rPr>
          <w:rStyle w:val="DipnotKarakterleri"/>
          <w:rFonts w:ascii="Calibri" w:hAnsi="Calibri" w:cs="Calibri"/>
          <w:sz w:val="24"/>
          <w:szCs w:val="24"/>
        </w:rPr>
        <w:footnoteRef/>
      </w:r>
      <w:r w:rsidRPr="00EA5F47">
        <w:rPr>
          <w:rFonts w:ascii="Calibri" w:hAnsi="Calibri" w:cs="Calibri"/>
          <w:i/>
          <w:iCs/>
          <w:sz w:val="24"/>
          <w:szCs w:val="24"/>
        </w:rPr>
        <w:t>(Farklı derslerde okunmuş farklı derlemelerin birleştirilmesiyle hazırlanmıştır.)</w:t>
      </w:r>
    </w:p>
  </w:footnote>
  <w:footnote w:id="3">
    <w:p w:rsidR="00D840A5" w:rsidRPr="00EA5F47" w:rsidRDefault="00D840A5" w:rsidP="006C1535">
      <w:pPr>
        <w:spacing w:before="120" w:after="0" w:line="240" w:lineRule="auto"/>
        <w:jc w:val="both"/>
        <w:rPr>
          <w:rFonts w:ascii="Calibri" w:hAnsi="Calibri" w:cs="Calibri"/>
          <w:b/>
          <w:bCs/>
          <w:sz w:val="24"/>
          <w:szCs w:val="24"/>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b/>
          <w:bCs/>
          <w:sz w:val="24"/>
          <w:szCs w:val="24"/>
        </w:rPr>
        <w:t>Bu latife bu his cennetteki ebediliğin midesi hükmündedir. Mektubat 302’de geçen “Eğer vermek istemeseydi, istemek vermezdi.” Bu makamda çok manidardır.</w:t>
      </w:r>
    </w:p>
    <w:p w:rsidR="00D840A5" w:rsidRPr="00EA5F47" w:rsidRDefault="00D840A5" w:rsidP="006C1535">
      <w:pPr>
        <w:spacing w:before="120" w:after="0" w:line="240" w:lineRule="auto"/>
        <w:jc w:val="both"/>
        <w:rPr>
          <w:rFonts w:ascii="Calibri" w:hAnsi="Calibri" w:cs="Calibri"/>
          <w:b/>
          <w:bCs/>
          <w:sz w:val="24"/>
          <w:szCs w:val="24"/>
        </w:rPr>
      </w:pPr>
      <w:r w:rsidRPr="00EA5F47">
        <w:rPr>
          <w:rFonts w:ascii="Calibri" w:hAnsi="Calibri" w:cs="Calibri"/>
          <w:sz w:val="24"/>
          <w:szCs w:val="24"/>
        </w:rPr>
        <w:t xml:space="preserve">“"Vâris" isminin tecelliyatı adedince ve babalar gibi usûlün zevalinden sonra bâki kalan füruatın sayısınca ve âlem-i âhiretin mevcudatı adedince ve uhrevî mükâfatları almağa medar olmak üzere hıfzedilen beşerin amelleri sayısınca, sadâsıyla şu fezayı dolduracak kadar büyük bir Elhamdülillah ile hamd edilecek hafîziyet nimetidir. Çünki nimetin devamı, nimetin zâtından daha kıymetlidir. Lezzetin bekası, lezzetten daha lezizdir. Cennet'te devam, Cennet'in fevkindedir ve hâkeza... Binaenaleyh Cenab-ı Hakk'ın hafîziyeti tazammun ettiği nimetler, bütün kâinatta mevcud bütün nimetlerden daha çok ve daha üstündedir. Bu itibarla ağız dolusu ile bir Elhamdülillah ister.” </w:t>
      </w:r>
      <w:r w:rsidRPr="00EA5F47">
        <w:rPr>
          <w:rFonts w:ascii="Calibri" w:hAnsi="Calibri" w:cs="Calibri"/>
          <w:b/>
          <w:bCs/>
          <w:sz w:val="24"/>
          <w:szCs w:val="24"/>
        </w:rPr>
        <w:t>Şualar (759)</w:t>
      </w:r>
    </w:p>
    <w:p w:rsidR="00DA4C54" w:rsidRPr="00EA5F47" w:rsidRDefault="00DA4C54" w:rsidP="006C1535">
      <w:pPr>
        <w:spacing w:before="120" w:after="0" w:line="240" w:lineRule="auto"/>
        <w:jc w:val="both"/>
        <w:rPr>
          <w:rFonts w:ascii="Calibri" w:hAnsi="Calibri" w:cs="Calibri"/>
          <w:sz w:val="24"/>
          <w:szCs w:val="24"/>
        </w:rPr>
      </w:pPr>
      <w:r w:rsidRPr="00EA5F47">
        <w:rPr>
          <w:rFonts w:ascii="Calibri" w:hAnsi="Calibri" w:cs="Calibri"/>
          <w:sz w:val="24"/>
          <w:szCs w:val="24"/>
        </w:rPr>
        <w:t xml:space="preserve">“Ey kardeş bil ki! Nefiste gayet latif, ince bir şey, bir emir vardır ki; ince kağıttan bir dirhem gibi iken, âdeta ebedî âlemlere bir mirsaddır zanneder. Çünkü onunla temas eden herşeye bir hükm-ü ebediyet verip onu ebedî bir şey tevehhüm eder. . </w:t>
      </w:r>
    </w:p>
    <w:p w:rsidR="00DA4C54" w:rsidRPr="00EA5F47" w:rsidRDefault="00DA4C54" w:rsidP="006C1535">
      <w:pPr>
        <w:spacing w:before="120" w:after="0" w:line="240" w:lineRule="auto"/>
        <w:jc w:val="both"/>
        <w:rPr>
          <w:rFonts w:ascii="Calibri" w:hAnsi="Calibri" w:cs="Calibri"/>
          <w:b/>
          <w:bCs/>
          <w:sz w:val="24"/>
          <w:szCs w:val="24"/>
        </w:rPr>
      </w:pPr>
      <w:r w:rsidRPr="00EA5F47">
        <w:rPr>
          <w:rFonts w:ascii="Calibri" w:hAnsi="Calibri" w:cs="Calibri"/>
          <w:sz w:val="24"/>
          <w:szCs w:val="24"/>
        </w:rPr>
        <w:t xml:space="preserve">İşte eğer heva ve heves bu âleti kendi namına istimal ederse, o zaman âhiret ve cennetin taşlarını ve esasatını dünyaya çeken bir âlet olur ki, âhiret kasrını dünya üstünde bina eder; ve âhiretin meyvelerini daha kemalini bulmadan fani dünyada yemeğe başlar.” </w:t>
      </w:r>
      <w:r w:rsidRPr="00EA5F47">
        <w:rPr>
          <w:rFonts w:ascii="Calibri" w:hAnsi="Calibri" w:cs="Calibri"/>
          <w:b/>
          <w:bCs/>
          <w:sz w:val="24"/>
          <w:szCs w:val="24"/>
        </w:rPr>
        <w:t>(Mesnevî-i Nurîye(Bd.) 521.sh)</w:t>
      </w:r>
    </w:p>
    <w:p w:rsidR="00DA4C54" w:rsidRPr="00EA5F47" w:rsidRDefault="00DA4C54" w:rsidP="006C1535">
      <w:pPr>
        <w:spacing w:before="120" w:after="0" w:line="240" w:lineRule="auto"/>
        <w:jc w:val="both"/>
        <w:rPr>
          <w:rFonts w:ascii="Calibri" w:hAnsi="Calibri" w:cs="Calibri"/>
          <w:sz w:val="24"/>
          <w:szCs w:val="24"/>
        </w:rPr>
      </w:pPr>
      <w:r w:rsidRPr="00EA5F47">
        <w:rPr>
          <w:rFonts w:ascii="Calibri" w:hAnsi="Calibri" w:cs="Calibri"/>
          <w:b/>
          <w:bCs/>
          <w:sz w:val="24"/>
          <w:szCs w:val="24"/>
        </w:rPr>
        <w:t>“</w:t>
      </w:r>
      <w:r w:rsidRPr="00EA5F47">
        <w:rPr>
          <w:rFonts w:ascii="Calibri" w:hAnsi="Calibri" w:cs="Calibri"/>
          <w:sz w:val="24"/>
          <w:szCs w:val="24"/>
        </w:rPr>
        <w:t xml:space="preserve">Otuzbirinci âyetin işaretinin beyanında, </w:t>
      </w:r>
      <w:r w:rsidRPr="00EA5F47">
        <w:rPr>
          <w:rFonts w:ascii="Calibri" w:hAnsi="Calibri" w:cs="Calibri"/>
          <w:color w:val="FF0000"/>
          <w:sz w:val="28"/>
          <w:szCs w:val="28"/>
          <w:rtl/>
        </w:rPr>
        <w:t>يَسْتَحِبُّونَ الْحَيٰوةَ الدُّنْيَا</w:t>
      </w:r>
      <w:r w:rsidRPr="00EA5F47">
        <w:rPr>
          <w:rFonts w:ascii="Calibri" w:hAnsi="Calibri" w:cs="Calibri"/>
          <w:sz w:val="24"/>
          <w:szCs w:val="24"/>
        </w:rPr>
        <w:t xml:space="preserve"> bahsinde denilmiş ki: Bu asrın bir hâssası şudur ki; hayat-ı dünyeviyeyi, hayat-ı bâkiyeye bilerek tercih ettiriyor. Yani kırılacak bir cam parçasını, bâki elmaslara bildiği halde tercih etmek bir düstur hükmüne geçmiş. Ben bundan çok hayret ediyordum. Bugünlerde ihtar edildi ki:</w:t>
      </w:r>
    </w:p>
    <w:p w:rsidR="00DA4C54" w:rsidRPr="00EA5F47" w:rsidRDefault="00DA4C54" w:rsidP="006C1535">
      <w:pPr>
        <w:spacing w:before="120" w:after="0" w:line="240" w:lineRule="auto"/>
        <w:jc w:val="both"/>
        <w:rPr>
          <w:rFonts w:ascii="Calibri" w:hAnsi="Calibri" w:cs="Calibri"/>
          <w:sz w:val="24"/>
          <w:szCs w:val="24"/>
        </w:rPr>
      </w:pPr>
      <w:r w:rsidRPr="00EA5F47">
        <w:rPr>
          <w:rFonts w:ascii="Calibri" w:hAnsi="Calibri" w:cs="Calibri"/>
          <w:sz w:val="24"/>
          <w:szCs w:val="24"/>
        </w:rPr>
        <w:t>Nasıl bir uzv-u insanî hastalansa, yaralansa sair a'za vazifelerini kısmen bırakıp onun imdadına koşar; öyle de, hırs-ı hayat ve hıfzı, zevk-i hayat ve aşkı taşıyan ve fıtrat-ı insaniyede dercedilen bir cihaz-ı insaniye, çok esbab ile yaralanmış, sair letaifi kendiyle meşgul edip sukut ettirmeye başlamış; vazife-i hakikiyelerini onlara unutturmağa çalışıyor.</w:t>
      </w:r>
    </w:p>
    <w:p w:rsidR="00DA4C54" w:rsidRPr="00EA5F47" w:rsidRDefault="00DA4C54" w:rsidP="006C1535">
      <w:pPr>
        <w:spacing w:before="120" w:after="0" w:line="240" w:lineRule="auto"/>
        <w:jc w:val="both"/>
        <w:rPr>
          <w:rFonts w:ascii="Calibri" w:hAnsi="Calibri" w:cs="Calibri"/>
          <w:sz w:val="24"/>
          <w:szCs w:val="24"/>
        </w:rPr>
      </w:pPr>
      <w:r w:rsidRPr="00EA5F47">
        <w:rPr>
          <w:rFonts w:ascii="Calibri" w:hAnsi="Calibri" w:cs="Calibri"/>
          <w:sz w:val="24"/>
          <w:szCs w:val="24"/>
        </w:rPr>
        <w:t>Hem nasılki bir cazibedar, sefihane ve sarhoşane şaşaalı bir eğlence bulunsa, çocuklar ve serseriler gibi büyük makamlarda bulunan insanlar ve mesture hanımlar dahi o cazibeye kapılıp hakikî vazifelerini ta'til ederek iştirak ediyorlar; öyle de, bu asırda hayat-ı insaniye, hususan hayat-ı içtimaiyesi öyle dehşetli fakat cazibeli ve elîm fakat meraklı bir vaziyet almış ki; insanın ulvî latifelerini ve kalb ve aklını, nefs-i emmaresinin arkasına düşürüp pervane gibi o fitne ateşlerine düşürttürüyor.</w:t>
      </w:r>
    </w:p>
    <w:p w:rsidR="00DA4C54" w:rsidRPr="00EA5F47" w:rsidRDefault="00DA4C54" w:rsidP="006C1535">
      <w:pPr>
        <w:spacing w:before="120" w:after="0" w:line="240" w:lineRule="auto"/>
        <w:jc w:val="both"/>
        <w:rPr>
          <w:rFonts w:ascii="Calibri" w:hAnsi="Calibri" w:cs="Calibri"/>
          <w:sz w:val="24"/>
          <w:szCs w:val="24"/>
        </w:rPr>
      </w:pPr>
      <w:r w:rsidRPr="00EA5F47">
        <w:rPr>
          <w:rFonts w:ascii="Calibri" w:hAnsi="Calibri" w:cs="Calibri"/>
          <w:sz w:val="24"/>
          <w:szCs w:val="24"/>
        </w:rPr>
        <w:t>Evet hayat-ı dünyeviyenin muhafazası için zaruret derecesinde olmak şartıyla, bazı umûr-u uhreviyeye muvakkaten tercih edilmesine ruhsat-ı şer'iye var. Fakat yalnız bir ihtiyaca binaen, helâkete sebebiyet vermeyen bir zarara göre tercih edilmez, ruhsat yoktur. Halbuki bu asır, o damar-ı insanîyi o derece şırınga etmiş ki; küçük bir ihtiyaç ve âdi bir zarar-ı dünyevî yüzünden elmas gibi umûr-u diniyeyi terkeder.</w:t>
      </w:r>
    </w:p>
    <w:p w:rsidR="00DA4C54" w:rsidRPr="00EA5F47" w:rsidRDefault="00DA4C54" w:rsidP="006C1535">
      <w:pPr>
        <w:spacing w:before="120" w:after="0" w:line="240" w:lineRule="auto"/>
        <w:jc w:val="both"/>
        <w:rPr>
          <w:rFonts w:ascii="Calibri" w:hAnsi="Calibri" w:cs="Calibri"/>
          <w:sz w:val="24"/>
          <w:szCs w:val="24"/>
        </w:rPr>
      </w:pPr>
      <w:r w:rsidRPr="00EA5F47">
        <w:rPr>
          <w:rFonts w:ascii="Calibri" w:hAnsi="Calibri" w:cs="Calibri"/>
          <w:sz w:val="24"/>
          <w:szCs w:val="24"/>
        </w:rPr>
        <w:t xml:space="preserve">Evet insaniyetin yaşamak damarı ve hıfz-ı hayat cihazı, bu asırda israfat ile ve iktisadsızlık ve kanaatsızlık ve hırs yüzünden bereketin kalkmasıyla ve fakr u zaruret-i maişet ziyadeleşmesiyle o derece o damar yaralanmış ve şerait-i hayatın ağırlaşmasıyla o derece zedelenmiş ve mütemadiyen ehl-i dalalet nazar-ı dikkati şu hayata celb ede ede o derece nazar-ı dikkati kendine celbetmiş ki; edna bir hacat-ı hayatiyeyi, büyük bir mes'ele-i diniyeye tercih ettiriyor. Bu acib asrın bu acib hastalığına ve dehşetli marazına karşı Kur'an-ı Mu'ciz-ül Beyan'ın tiryakmisal ilâçlarının naşiri olan Risale-i Nur dayanabilir; ve onun metin, sarsılmaz, sebatkâr, hâlis, sadık, fedakâr şakirdleri mukavemet ederler. Öyle ise, her şeyden evvel onun dairesine girmeli. Sadakatla, tam metanet ve ciddî ihlas ve tam itimad ile ona yapışmak lâzım ki; o acib hastalığın tesirinden kurtulsun.” </w:t>
      </w:r>
      <w:r w:rsidRPr="00EA5F47">
        <w:rPr>
          <w:rFonts w:ascii="Calibri" w:hAnsi="Calibri" w:cs="Calibri"/>
          <w:b/>
          <w:bCs/>
          <w:sz w:val="24"/>
          <w:szCs w:val="24"/>
        </w:rPr>
        <w:t>Kastamonu Lahikası (104)</w:t>
      </w:r>
    </w:p>
    <w:p w:rsidR="00D73E31" w:rsidRPr="00EA5F47" w:rsidRDefault="00C9430B" w:rsidP="006C1535">
      <w:pPr>
        <w:spacing w:before="120" w:after="0" w:line="240" w:lineRule="auto"/>
        <w:jc w:val="both"/>
        <w:rPr>
          <w:rFonts w:ascii="Calibri" w:hAnsi="Calibri" w:cs="Calibri"/>
          <w:i/>
          <w:iCs/>
          <w:sz w:val="24"/>
          <w:szCs w:val="24"/>
        </w:rPr>
      </w:pPr>
      <w:r w:rsidRPr="00EA5F47">
        <w:rPr>
          <w:rFonts w:ascii="Calibri" w:hAnsi="Calibri" w:cs="Calibri"/>
          <w:i/>
          <w:iCs/>
          <w:sz w:val="24"/>
          <w:szCs w:val="24"/>
        </w:rPr>
        <w:t xml:space="preserve">(Bakınız: </w:t>
      </w:r>
      <w:r w:rsidRPr="00EA5F47">
        <w:rPr>
          <w:rFonts w:ascii="Calibri" w:hAnsi="Calibri" w:cs="Calibri"/>
          <w:i/>
          <w:iCs/>
          <w:sz w:val="24"/>
          <w:szCs w:val="24"/>
          <w:highlight w:val="yellow"/>
        </w:rPr>
        <w:t>Ebedilik İsteyen Latife</w:t>
      </w:r>
      <w:r w:rsidRPr="00EA5F47">
        <w:rPr>
          <w:rFonts w:ascii="Calibri" w:hAnsi="Calibri" w:cs="Calibri"/>
          <w:i/>
          <w:iCs/>
          <w:sz w:val="24"/>
          <w:szCs w:val="24"/>
        </w:rPr>
        <w:t xml:space="preserve"> Derlemesi)</w:t>
      </w:r>
    </w:p>
  </w:footnote>
  <w:footnote w:id="4">
    <w:p w:rsidR="00D73E31" w:rsidRPr="00EA5F47" w:rsidRDefault="00D73E31" w:rsidP="006C1535">
      <w:pPr>
        <w:spacing w:before="120" w:after="0" w:line="240" w:lineRule="auto"/>
        <w:jc w:val="both"/>
        <w:rPr>
          <w:rFonts w:ascii="Calibri" w:hAnsi="Calibri" w:cs="Calibri"/>
          <w:b/>
          <w:bCs/>
          <w:sz w:val="24"/>
          <w:szCs w:val="24"/>
        </w:rPr>
      </w:pPr>
      <w:r w:rsidRPr="00EA5F47">
        <w:rPr>
          <w:rStyle w:val="FootnoteReference"/>
          <w:rFonts w:ascii="Calibri" w:hAnsi="Calibri" w:cs="Calibri"/>
        </w:rPr>
        <w:footnoteRef/>
      </w:r>
      <w:r w:rsidRPr="00EA5F47">
        <w:rPr>
          <w:rFonts w:ascii="Calibri" w:hAnsi="Calibri" w:cs="Calibri"/>
          <w:b/>
          <w:bCs/>
          <w:sz w:val="24"/>
          <w:szCs w:val="24"/>
        </w:rPr>
        <w:t>O halde fazilet nokta-i nazarından kıymet almak esas alınıyor ki, hürriyet-i şer’iyye tabir edilir. Şöyle ki:</w:t>
      </w:r>
    </w:p>
    <w:p w:rsidR="00D73E31" w:rsidRPr="00EA5F47" w:rsidRDefault="00D73E31" w:rsidP="006C1535">
      <w:pPr>
        <w:spacing w:before="120" w:after="0" w:line="240" w:lineRule="auto"/>
        <w:jc w:val="both"/>
        <w:rPr>
          <w:rFonts w:ascii="Calibri" w:hAnsi="Calibri" w:cs="Calibri"/>
          <w:sz w:val="24"/>
          <w:szCs w:val="24"/>
        </w:rPr>
      </w:pPr>
      <w:r w:rsidRPr="00EA5F47">
        <w:rPr>
          <w:rFonts w:ascii="Calibri" w:hAnsi="Calibri" w:cs="Calibri"/>
          <w:sz w:val="24"/>
          <w:szCs w:val="24"/>
        </w:rPr>
        <w:t>“üçyüz belki dörtyüz milyon İslâmın ayaklarına konulmuş çeşit çeşit istibdadların kayıdlarını, zincirlerini açacak, dağıtacak, meşveret-i şer'iye ile şehamet ve şefkat-i imaniyeden tevellüd eden hürriyet-i şer'iyedir ki, o hürriyet-i şer'iye, âdâb-ı şer'iye ile süslenip, garb medeniyet-i sefihanesindeki seyyiatı atmaktır. İmandan gelen hürriyet-i şer'iye, iki esası emreder:</w:t>
      </w:r>
    </w:p>
    <w:p w:rsidR="00D73E31" w:rsidRPr="00EA5F47" w:rsidRDefault="00D73E31" w:rsidP="006C1535">
      <w:pPr>
        <w:spacing w:before="120" w:after="0" w:line="240" w:lineRule="auto"/>
        <w:jc w:val="both"/>
        <w:rPr>
          <w:rFonts w:ascii="Calibri" w:hAnsi="Calibri" w:cs="Calibri"/>
          <w:color w:val="FF0000"/>
          <w:sz w:val="28"/>
          <w:szCs w:val="28"/>
        </w:rPr>
      </w:pPr>
      <w:r w:rsidRPr="00EA5F47">
        <w:rPr>
          <w:rFonts w:ascii="Calibri" w:hAnsi="Calibri" w:cs="Calibri"/>
          <w:color w:val="FF0000"/>
          <w:sz w:val="28"/>
          <w:szCs w:val="28"/>
          <w:rtl/>
        </w:rPr>
        <w:t>اَنْ لاَ يُذَلِّلَ وَ لاَ يَتَذَلَّلَمَنْ كَانَ عَبْدًا لِلّٰهِ لاَ يَكُونُ عَبْدًا لِلْعِبَادِ لاَ يَجْعَلْ بَعْضُكُمْ بَعْضًا اَرْبَابًا مِنْ دُونِ اللّٰهِ نَعَمْ اَلْحُرِّيَّةُ الشَّرْعِيَّةُ عَطِيَّةُ الرَّحْمٰنِ</w:t>
      </w:r>
    </w:p>
    <w:p w:rsidR="00D73E31" w:rsidRPr="00EA5F47" w:rsidRDefault="00D73E31" w:rsidP="006C1535">
      <w:pPr>
        <w:spacing w:before="120" w:after="0" w:line="240" w:lineRule="auto"/>
        <w:jc w:val="both"/>
        <w:rPr>
          <w:rFonts w:ascii="Calibri" w:hAnsi="Calibri" w:cs="Calibri"/>
          <w:b/>
          <w:bCs/>
          <w:sz w:val="24"/>
          <w:szCs w:val="24"/>
        </w:rPr>
      </w:pPr>
      <w:r w:rsidRPr="00EA5F47">
        <w:rPr>
          <w:rFonts w:ascii="Calibri" w:hAnsi="Calibri" w:cs="Calibri"/>
          <w:sz w:val="24"/>
          <w:szCs w:val="24"/>
        </w:rPr>
        <w:t>Yani: İman bunu iktiza ediyor ki; tahakküm ve istibdad ile başkasını tezlil etmemek</w:t>
      </w:r>
      <w:r w:rsidR="00402E3D" w:rsidRPr="00EA5F47">
        <w:rPr>
          <w:rFonts w:ascii="Calibri" w:hAnsi="Calibri" w:cs="Calibri"/>
          <w:sz w:val="24"/>
          <w:szCs w:val="24"/>
        </w:rPr>
        <w:t xml:space="preserve"> ve zillete düşürmemek ve zalimlere tezellül etmemek. Allah'a hakikî abd olan, başkalara abd olamaz. Birbirinizi -Allah'tan başka- kendinize Rab yapmayınız!... Yani Allah'ı tanımayan; her şeye, herkese nisbetine göre bir rububiyet tevehhüm eder, başına musallat eder. Evet hürriyet-i şer'iye; Cenab-ı Hakk'ın Rahman, Rahîm tecellisiyle bir ihsanıdır ve imanın bir hassasıdır.” </w:t>
      </w:r>
      <w:r w:rsidR="00402E3D" w:rsidRPr="00EA5F47">
        <w:rPr>
          <w:rFonts w:ascii="Calibri" w:hAnsi="Calibri" w:cs="Calibri"/>
          <w:b/>
          <w:bCs/>
          <w:sz w:val="24"/>
          <w:szCs w:val="24"/>
        </w:rPr>
        <w:t>Hutbe-i Şamiye (61 - 62</w:t>
      </w:r>
      <w:r w:rsidRPr="00EA5F47">
        <w:rPr>
          <w:rFonts w:ascii="Calibri" w:hAnsi="Calibri" w:cs="Calibri"/>
          <w:b/>
          <w:bCs/>
          <w:sz w:val="24"/>
          <w:szCs w:val="24"/>
        </w:rPr>
        <w:t>)</w:t>
      </w:r>
    </w:p>
    <w:p w:rsidR="00F2139E" w:rsidRPr="00EA5F47" w:rsidRDefault="00F2139E" w:rsidP="006C1535">
      <w:pPr>
        <w:spacing w:before="120" w:after="0" w:line="240" w:lineRule="auto"/>
        <w:jc w:val="both"/>
        <w:rPr>
          <w:rFonts w:ascii="Calibri" w:hAnsi="Calibri" w:cs="Calibri"/>
          <w:sz w:val="24"/>
          <w:szCs w:val="24"/>
        </w:rPr>
      </w:pPr>
      <w:r w:rsidRPr="00EA5F47">
        <w:rPr>
          <w:rFonts w:ascii="Calibri" w:hAnsi="Calibri" w:cs="Calibri"/>
          <w:b/>
          <w:bCs/>
          <w:sz w:val="24"/>
          <w:szCs w:val="24"/>
        </w:rPr>
        <w:t xml:space="preserve">“S- </w:t>
      </w:r>
      <w:r w:rsidRPr="00EA5F47">
        <w:rPr>
          <w:rFonts w:ascii="Calibri" w:hAnsi="Calibri" w:cs="Calibri"/>
          <w:sz w:val="24"/>
          <w:szCs w:val="24"/>
        </w:rPr>
        <w:t>Bir büyük adama ve bir veliye ve bir şeyhe ve bir büyük âlime karşı nasıl hür olacağız? Onlar meziyetleri için bize tahakküm etmek haklarıdır. Biz onların faziletlerinin esiriyiz.</w:t>
      </w:r>
    </w:p>
    <w:p w:rsidR="00F2139E" w:rsidRPr="00EA5F47" w:rsidRDefault="00F2139E" w:rsidP="006C1535">
      <w:pPr>
        <w:spacing w:before="120" w:after="0" w:line="240" w:lineRule="auto"/>
        <w:jc w:val="both"/>
        <w:rPr>
          <w:rFonts w:ascii="Calibri" w:hAnsi="Calibri" w:cs="Calibri"/>
          <w:b/>
          <w:bCs/>
          <w:sz w:val="24"/>
          <w:szCs w:val="24"/>
        </w:rPr>
      </w:pPr>
      <w:r w:rsidRPr="00EA5F47">
        <w:rPr>
          <w:rFonts w:ascii="Calibri" w:hAnsi="Calibri" w:cs="Calibri"/>
          <w:b/>
          <w:bCs/>
          <w:sz w:val="24"/>
          <w:szCs w:val="24"/>
        </w:rPr>
        <w:t>C-</w:t>
      </w:r>
      <w:r w:rsidRPr="00EA5F47">
        <w:rPr>
          <w:rFonts w:ascii="Calibri" w:hAnsi="Calibri" w:cs="Calibri"/>
          <w:sz w:val="24"/>
          <w:szCs w:val="24"/>
        </w:rPr>
        <w:t xml:space="preserve"> Velayetin, şeyhliğin, büyüklüğün şe'ni tevazu ve mahviyettir. Tekebbür ve tahakküm değildir. Demek tekebbür eden, sabiyy-i müteşeyyihtir. Siz de büyük tanımayınız.” </w:t>
      </w:r>
      <w:r w:rsidRPr="00EA5F47">
        <w:rPr>
          <w:rFonts w:ascii="Calibri" w:hAnsi="Calibri" w:cs="Calibri"/>
          <w:b/>
          <w:bCs/>
          <w:sz w:val="24"/>
          <w:szCs w:val="24"/>
        </w:rPr>
        <w:t>Münazarat (23)</w:t>
      </w:r>
    </w:p>
    <w:p w:rsidR="00165F98" w:rsidRPr="00EA5F47" w:rsidRDefault="00165F98" w:rsidP="006C1535">
      <w:pPr>
        <w:spacing w:before="120" w:after="0" w:line="240" w:lineRule="auto"/>
        <w:jc w:val="both"/>
        <w:rPr>
          <w:rFonts w:ascii="Calibri" w:hAnsi="Calibri" w:cs="Calibri"/>
          <w:sz w:val="24"/>
          <w:szCs w:val="24"/>
        </w:rPr>
      </w:pPr>
      <w:r w:rsidRPr="00EA5F47">
        <w:rPr>
          <w:rFonts w:ascii="Calibri" w:hAnsi="Calibri" w:cs="Calibri"/>
          <w:b/>
          <w:bCs/>
          <w:sz w:val="24"/>
          <w:szCs w:val="24"/>
        </w:rPr>
        <w:t xml:space="preserve">S- </w:t>
      </w:r>
      <w:r w:rsidRPr="00EA5F47">
        <w:rPr>
          <w:rFonts w:ascii="Calibri" w:hAnsi="Calibri" w:cs="Calibri"/>
          <w:sz w:val="24"/>
          <w:szCs w:val="24"/>
        </w:rPr>
        <w:t>Veli olan şeyhin, müddeî olan müteşeyyih ile farkları nedir?</w:t>
      </w:r>
    </w:p>
    <w:p w:rsidR="00165F98" w:rsidRPr="00EA5F47" w:rsidRDefault="00165F98" w:rsidP="006C1535">
      <w:pPr>
        <w:spacing w:before="120" w:after="0" w:line="240" w:lineRule="auto"/>
        <w:jc w:val="both"/>
        <w:rPr>
          <w:rFonts w:ascii="Calibri" w:hAnsi="Calibri" w:cs="Calibri"/>
          <w:b/>
          <w:bCs/>
          <w:sz w:val="24"/>
          <w:szCs w:val="24"/>
        </w:rPr>
      </w:pPr>
      <w:r w:rsidRPr="00EA5F47">
        <w:rPr>
          <w:rFonts w:ascii="Calibri" w:hAnsi="Calibri" w:cs="Calibri"/>
          <w:b/>
          <w:bCs/>
          <w:sz w:val="24"/>
          <w:szCs w:val="24"/>
        </w:rPr>
        <w:t xml:space="preserve">C- </w:t>
      </w:r>
      <w:r w:rsidRPr="00EA5F47">
        <w:rPr>
          <w:rFonts w:ascii="Calibri" w:hAnsi="Calibri" w:cs="Calibri"/>
          <w:sz w:val="24"/>
          <w:szCs w:val="24"/>
        </w:rPr>
        <w:t xml:space="preserve">Eğer hedef-i maksadı, İslâmın ziya-yı kalb ve nur-u fikriyle ittihad ve mesleği muhabbet ve şiarı terk-i iltizam-ı nefs ve meşrebi mahviyet ve tarîkatı hamiyet-i İslâmiye olsa kabildir ki, bir mürşid ve hakikî şeyh olsun. Lâkin eğer mesleği tenkis-i gayr ile meziyetini izhar ve husumet-i gayr ile muhabbetini telkin ve inşikak-ı asâyı istilzam eden hiss-i taraftarlık ve meyelan-ı gıybeti intac eden kendine muhabbeti, başkalarına olan husumete mütevakkıf gösterilse; o bir müteşeyyih-i müteevviğdir, bir zi'b-i mütegannimdir. Din ile, dünyanın saydına gider. Ya bir lezzet-i menhuse veya bir içtihad-ı hata onu aldatmış, o da kendisini iyi zannedip büyük meşayihe ve zevat-ı mübarekeye sû'-i zan yolunu açmıştır!” </w:t>
      </w:r>
      <w:r w:rsidRPr="00EA5F47">
        <w:rPr>
          <w:rFonts w:ascii="Calibri" w:hAnsi="Calibri" w:cs="Calibri"/>
          <w:b/>
          <w:bCs/>
          <w:sz w:val="24"/>
          <w:szCs w:val="24"/>
        </w:rPr>
        <w:t>Münazarat (77 - 78)</w:t>
      </w:r>
    </w:p>
    <w:p w:rsidR="00564F8F" w:rsidRPr="00EA5F47" w:rsidRDefault="00564F8F" w:rsidP="006C1535">
      <w:pPr>
        <w:spacing w:before="120" w:after="0" w:line="240" w:lineRule="auto"/>
        <w:jc w:val="both"/>
        <w:rPr>
          <w:rFonts w:ascii="Calibri" w:hAnsi="Calibri" w:cs="Calibri"/>
          <w:b/>
          <w:bCs/>
          <w:sz w:val="24"/>
          <w:szCs w:val="24"/>
        </w:rPr>
      </w:pPr>
      <w:r w:rsidRPr="00EA5F47">
        <w:rPr>
          <w:rFonts w:ascii="Calibri" w:hAnsi="Calibri" w:cs="Calibri"/>
          <w:i/>
          <w:iCs/>
          <w:sz w:val="24"/>
          <w:szCs w:val="24"/>
        </w:rPr>
        <w:t xml:space="preserve">(Bakınız: </w:t>
      </w:r>
      <w:r w:rsidRPr="00EA5F47">
        <w:rPr>
          <w:rFonts w:ascii="Calibri" w:hAnsi="Calibri" w:cs="Calibri"/>
          <w:i/>
          <w:iCs/>
          <w:sz w:val="24"/>
          <w:szCs w:val="24"/>
          <w:highlight w:val="yellow"/>
        </w:rPr>
        <w:t>Hürmet</w:t>
      </w:r>
      <w:r w:rsidRPr="00EA5F47">
        <w:rPr>
          <w:rFonts w:ascii="Calibri" w:hAnsi="Calibri" w:cs="Calibri"/>
          <w:i/>
          <w:iCs/>
          <w:sz w:val="24"/>
          <w:szCs w:val="24"/>
        </w:rPr>
        <w:t xml:space="preserve"> Derlemesi ve İslam Prensipleri Ansiklopedisi</w:t>
      </w:r>
      <w:r w:rsidRPr="00EA5F47">
        <w:rPr>
          <w:rFonts w:ascii="Calibri" w:hAnsi="Calibri" w:cs="Calibri"/>
          <w:i/>
          <w:iCs/>
          <w:sz w:val="24"/>
          <w:szCs w:val="24"/>
          <w:highlight w:val="yellow"/>
        </w:rPr>
        <w:t xml:space="preserve"> Hürmet</w:t>
      </w:r>
      <w:r w:rsidRPr="00EA5F47">
        <w:rPr>
          <w:rFonts w:ascii="Calibri" w:hAnsi="Calibri" w:cs="Calibri"/>
          <w:i/>
          <w:iCs/>
          <w:sz w:val="24"/>
          <w:szCs w:val="24"/>
        </w:rPr>
        <w:t xml:space="preserve"> Maddesi)</w:t>
      </w:r>
    </w:p>
  </w:footnote>
  <w:footnote w:id="5">
    <w:p w:rsidR="00BA52E3" w:rsidRPr="00EA5F47" w:rsidRDefault="00BA52E3" w:rsidP="006C1535">
      <w:pPr>
        <w:spacing w:before="120" w:after="0" w:line="240" w:lineRule="auto"/>
        <w:jc w:val="both"/>
        <w:rPr>
          <w:rFonts w:ascii="Calibri" w:hAnsi="Calibri" w:cs="Calibri"/>
          <w:sz w:val="24"/>
          <w:szCs w:val="24"/>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sz w:val="24"/>
          <w:szCs w:val="24"/>
        </w:rPr>
        <w:t>Kâinatta görünen şu nev'î kıyametlerde eşya aynıyla iade edilmiyor. Halbuki büyük kıyamette neden ecsam aynıyla iade edilir?</w:t>
      </w:r>
    </w:p>
    <w:p w:rsidR="00BA52E3" w:rsidRPr="00EA5F47" w:rsidRDefault="00BA52E3" w:rsidP="006C1535">
      <w:pPr>
        <w:spacing w:before="120" w:after="0" w:line="240" w:lineRule="auto"/>
        <w:jc w:val="both"/>
        <w:rPr>
          <w:rFonts w:ascii="Calibri" w:hAnsi="Calibri" w:cs="Calibri"/>
        </w:rPr>
      </w:pPr>
      <w:r w:rsidRPr="00EA5F47">
        <w:rPr>
          <w:rFonts w:ascii="Calibri" w:hAnsi="Calibri" w:cs="Calibri"/>
          <w:sz w:val="24"/>
          <w:szCs w:val="24"/>
        </w:rPr>
        <w:t>Elcevab: İnsanın bir ferdi, başka mahlukatın bir nev'i gibidir. Zira insandaki o nur-u fikir, emellerine, ruhuna öyle bir inkişaf, öyle bir inbisat vermiştir ki, bütün zamanları yutsa doymaz. Zira ondaki o yüksek fikir, insanın mahiyetini ulvî, kıymetini umumî, nazarını küllî, kemalini gayr-ı mahsur, lezzet ve elemini daimî kılmıştır. Başka nev'lerin ferdleri ise, böyle değildir. Onların mahiyetleri cüz'î, kıymetleri şahsî, nazarları mahdud, kemalleri mahsur, lezzet ve elemleri ânîdir. Bundan anlaşılıyor ki, insanın bir ferdi, sair mahlukatın bir nev'i hükmündedir. Binaenaleyh, o nev'lerde görünen şu kıyametlerin ve haşir ve neşirlerin keyfiyetleri nasılsa, efrad-ı insaniye de öyledir.</w:t>
      </w:r>
      <w:r w:rsidR="000C1AFE" w:rsidRPr="00EA5F47">
        <w:rPr>
          <w:rFonts w:ascii="Calibri" w:hAnsi="Calibri" w:cs="Calibri"/>
          <w:sz w:val="24"/>
          <w:szCs w:val="24"/>
        </w:rPr>
        <w:t xml:space="preserve">” </w:t>
      </w:r>
      <w:r w:rsidR="000C1AFE" w:rsidRPr="00EA5F47">
        <w:rPr>
          <w:rFonts w:ascii="Calibri" w:hAnsi="Calibri" w:cs="Calibri"/>
          <w:b/>
          <w:bCs/>
          <w:sz w:val="24"/>
          <w:szCs w:val="24"/>
        </w:rPr>
        <w:t>İşarat-ül İ'caz (55</w:t>
      </w:r>
      <w:r w:rsidRPr="00EA5F47">
        <w:rPr>
          <w:rFonts w:ascii="Calibri" w:hAnsi="Calibri" w:cs="Calibri"/>
          <w:b/>
          <w:bCs/>
          <w:sz w:val="24"/>
          <w:szCs w:val="24"/>
        </w:rPr>
        <w:t>)</w:t>
      </w:r>
    </w:p>
  </w:footnote>
  <w:footnote w:id="6">
    <w:p w:rsidR="000C1AFE" w:rsidRPr="00EA5F47" w:rsidRDefault="000C1AFE" w:rsidP="006C1535">
      <w:pPr>
        <w:spacing w:before="120" w:after="0" w:line="240" w:lineRule="auto"/>
        <w:jc w:val="both"/>
        <w:rPr>
          <w:rFonts w:ascii="Calibri" w:hAnsi="Calibri" w:cs="Calibri"/>
          <w:b/>
          <w:bCs/>
          <w:sz w:val="24"/>
          <w:szCs w:val="24"/>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sz w:val="24"/>
          <w:szCs w:val="24"/>
        </w:rPr>
        <w:t xml:space="preserve">Evet şu kâinatta insan bir fihriste-i câmia olduğundan, insanın kalbi binler âlemin harita-i maneviyesi hükmündedir. Evet insanın kafasındaki dimağı, hadsiz telsiz telgraf ve telefonların santral denilen merkezi misillü, kâinatın bir nevi merkez-i manevîsi olduğunu gösteren hadsiz fünun ve ulûm-u beşeriye olduğu gibi, insanın mahiyetindeki kalbi dahi, hadsiz hakaik-i kâinatın mazharı, medarı, çekirdeği olduğunu; hadd ü hesaba gelmeyen ehl-i velayetin yazdıkları milyonlarla nuranî kitablar gösteriyorlar.” </w:t>
      </w:r>
      <w:r w:rsidRPr="00EA5F47">
        <w:rPr>
          <w:rFonts w:ascii="Calibri" w:hAnsi="Calibri" w:cs="Calibri"/>
          <w:b/>
          <w:bCs/>
          <w:sz w:val="24"/>
          <w:szCs w:val="24"/>
        </w:rPr>
        <w:t>Mektubat (443)</w:t>
      </w:r>
    </w:p>
    <w:p w:rsidR="000C1AFE" w:rsidRPr="00EA5F47" w:rsidRDefault="000C1AFE" w:rsidP="006C1535">
      <w:pPr>
        <w:spacing w:before="120" w:after="0" w:line="240" w:lineRule="auto"/>
        <w:jc w:val="both"/>
        <w:rPr>
          <w:rFonts w:ascii="Calibri" w:hAnsi="Calibri" w:cs="Calibri"/>
          <w:b/>
          <w:bCs/>
          <w:sz w:val="24"/>
          <w:szCs w:val="24"/>
        </w:rPr>
      </w:pPr>
      <w:r w:rsidRPr="00EA5F47">
        <w:rPr>
          <w:rFonts w:ascii="Calibri" w:hAnsi="Calibri" w:cs="Calibri"/>
          <w:sz w:val="24"/>
          <w:szCs w:val="24"/>
        </w:rPr>
        <w:t xml:space="preserve">“insanda olan hadsiz istidadat-ı maneviye ve nihayetsiz âmâl ve efkâr ve müyulât dahi israf edilmeyecektir. Öyle ise, insandaki o esaslı meyl-i tekemmül, bir kemalin vücudunu gösterir ve o meyl-i saadet, saadet-i ebediyeye namzed olduğunu kat'î olarak ilân eder. Öyle olmazsa insanın mahiyet-i hakikiyesini teşkil eden o esaslı maneviyat, o ulvî âmâl, hikmetli mevcudatın hilafına olarak israf ve abes olur, kurur, hebaen gider.” </w:t>
      </w:r>
      <w:r w:rsidRPr="00EA5F47">
        <w:rPr>
          <w:rFonts w:ascii="Calibri" w:hAnsi="Calibri" w:cs="Calibri"/>
          <w:b/>
          <w:bCs/>
          <w:sz w:val="24"/>
          <w:szCs w:val="24"/>
        </w:rPr>
        <w:t>Sözler (520)</w:t>
      </w:r>
    </w:p>
  </w:footnote>
  <w:footnote w:id="7">
    <w:p w:rsidR="00BD6457" w:rsidRPr="00EA5F47" w:rsidRDefault="00BD6457" w:rsidP="006C1535">
      <w:pPr>
        <w:spacing w:before="120" w:after="0" w:line="240" w:lineRule="auto"/>
        <w:jc w:val="both"/>
        <w:rPr>
          <w:rFonts w:ascii="Calibri" w:hAnsi="Calibri" w:cs="Calibri"/>
          <w:b/>
          <w:bCs/>
          <w:sz w:val="24"/>
          <w:szCs w:val="24"/>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b/>
          <w:bCs/>
          <w:sz w:val="24"/>
          <w:szCs w:val="24"/>
        </w:rPr>
        <w:t>Çünkü ağacın çekirdeği, o aynı ağacın bütün hususiyetlerini tazammun ettiği gibi insanın da çekirdeği mesabesinde olan ve acbuzzeneb tabir edilen çekirdeği de evleviyyetle insanın bütün hususiyetlerini ihtiva eder. Çekirdekte kaderin verdiği manevi programla ve kudretin verdiği cihazat görünmediği gibi acbuzzenebte de görünmemesi gerekir. Ancak fiile çıkınca görünüyor.</w:t>
      </w:r>
    </w:p>
  </w:footnote>
  <w:footnote w:id="8">
    <w:p w:rsidR="00673D2C" w:rsidRPr="00EA5F47" w:rsidRDefault="00673D2C" w:rsidP="006C1535">
      <w:pPr>
        <w:spacing w:before="120" w:after="0" w:line="240" w:lineRule="auto"/>
        <w:jc w:val="both"/>
        <w:rPr>
          <w:rFonts w:ascii="Calibri" w:hAnsi="Calibri" w:cs="Calibri"/>
          <w:b/>
          <w:bCs/>
          <w:sz w:val="24"/>
          <w:szCs w:val="24"/>
        </w:rPr>
      </w:pPr>
      <w:r w:rsidRPr="00EA5F47">
        <w:rPr>
          <w:rStyle w:val="FootnoteReference"/>
          <w:rFonts w:ascii="Calibri" w:hAnsi="Calibri" w:cs="Calibri"/>
          <w:b/>
          <w:bCs/>
        </w:rPr>
        <w:footnoteRef/>
      </w:r>
      <w:r w:rsidRPr="00EA5F47">
        <w:rPr>
          <w:rFonts w:ascii="Calibri" w:hAnsi="Calibri" w:cs="Calibri"/>
          <w:b/>
          <w:bCs/>
        </w:rPr>
        <w:t xml:space="preserve"> </w:t>
      </w:r>
      <w:r w:rsidRPr="00EA5F47">
        <w:rPr>
          <w:rFonts w:ascii="Calibri" w:hAnsi="Calibri" w:cs="Calibri"/>
          <w:b/>
          <w:bCs/>
          <w:sz w:val="24"/>
          <w:szCs w:val="24"/>
        </w:rPr>
        <w:t>Bu Nota’da bugünkü şer cereyanına karşı nefret hi</w:t>
      </w:r>
      <w:r w:rsidR="00555069" w:rsidRPr="00EA5F47">
        <w:rPr>
          <w:rFonts w:ascii="Calibri" w:hAnsi="Calibri" w:cs="Calibri"/>
          <w:b/>
          <w:bCs/>
          <w:sz w:val="24"/>
          <w:szCs w:val="24"/>
        </w:rPr>
        <w:t>ssinin telkin ve tebliği ve ahirzaman fitnesinden uzak durma ikazları yapılıyor. Şer cereyanın sebeb olduğu bu ahirzaman fitnesi hakkında Üstad Hazretleri şöyle der:</w:t>
      </w:r>
    </w:p>
    <w:p w:rsidR="00555069" w:rsidRPr="00EA5F47" w:rsidRDefault="00555069" w:rsidP="006C1535">
      <w:pPr>
        <w:spacing w:before="120" w:after="0" w:line="240" w:lineRule="auto"/>
        <w:jc w:val="both"/>
        <w:rPr>
          <w:rFonts w:ascii="Calibri" w:hAnsi="Calibri" w:cs="Calibri"/>
          <w:sz w:val="24"/>
          <w:szCs w:val="24"/>
        </w:rPr>
      </w:pPr>
      <w:r w:rsidRPr="00EA5F47">
        <w:rPr>
          <w:rFonts w:ascii="Calibri" w:hAnsi="Calibri" w:cs="Calibri"/>
          <w:sz w:val="24"/>
          <w:szCs w:val="24"/>
        </w:rPr>
        <w:t>“Gazeteler iki kıyas-ı fasid cihetiyle ve haysiyet kırıcı bir neşriyat ile ahlâk-ı İslâmiyeyi sarstılar. Ve efkâr-ı umumiyeyi perişan ettiler. Ben de gazetelerle, onları reddeden makaleler neşrettim. Dedim ki:</w:t>
      </w:r>
    </w:p>
    <w:p w:rsidR="00555069" w:rsidRPr="00EA5F47" w:rsidRDefault="00555069" w:rsidP="006C1535">
      <w:pPr>
        <w:spacing w:before="120" w:after="0" w:line="240" w:lineRule="auto"/>
        <w:jc w:val="both"/>
        <w:rPr>
          <w:rFonts w:ascii="Calibri" w:hAnsi="Calibri" w:cs="Calibri"/>
          <w:b/>
          <w:bCs/>
          <w:sz w:val="24"/>
          <w:szCs w:val="24"/>
        </w:rPr>
      </w:pPr>
      <w:r w:rsidRPr="00EA5F47">
        <w:rPr>
          <w:rFonts w:ascii="Calibri" w:hAnsi="Calibri" w:cs="Calibri"/>
          <w:sz w:val="24"/>
          <w:szCs w:val="24"/>
        </w:rPr>
        <w:t xml:space="preserve">Ey gazeteciler! Edibler edebli olmalı, hem de edeb-i İslâmiye ile müteeddib olmalı. Ve onların sözleri, kalb-i umumî-i müşterek-i milletten bîtarafane çıkmalı. Ve matbuat nizamnamesini, vicdanınızdaki hiss-i diyanet ve niyet-i hâlisa tanzim etmeli. Halbuki, siz iki kıyas-ı fasidle, yani taşrayı İstanbul'a ve İstanbul'u Avrupa'ya kıyas ederek efkâr-ı umumiyeyi bataklığa düşürdünüz.” </w:t>
      </w:r>
      <w:r w:rsidRPr="00EA5F47">
        <w:rPr>
          <w:rFonts w:ascii="Calibri" w:hAnsi="Calibri" w:cs="Calibri"/>
          <w:b/>
          <w:bCs/>
          <w:sz w:val="24"/>
          <w:szCs w:val="24"/>
        </w:rPr>
        <w:t>Divan-ı Harb-i Örfi (17)</w:t>
      </w:r>
    </w:p>
    <w:p w:rsidR="00CB0AEE" w:rsidRPr="00EA5F47" w:rsidRDefault="00CB0AEE" w:rsidP="006C1535">
      <w:pPr>
        <w:spacing w:before="120" w:after="0" w:line="240" w:lineRule="auto"/>
        <w:jc w:val="both"/>
        <w:rPr>
          <w:rFonts w:ascii="Calibri" w:hAnsi="Calibri" w:cs="Calibri"/>
          <w:i/>
          <w:iCs/>
          <w:sz w:val="24"/>
          <w:szCs w:val="24"/>
        </w:rPr>
      </w:pPr>
      <w:r w:rsidRPr="00EA5F47">
        <w:rPr>
          <w:rFonts w:ascii="Calibri" w:hAnsi="Calibri" w:cs="Calibri"/>
          <w:i/>
          <w:iCs/>
          <w:sz w:val="24"/>
          <w:szCs w:val="24"/>
        </w:rPr>
        <w:t xml:space="preserve">(Bakınız: </w:t>
      </w:r>
      <w:r w:rsidRPr="00EA5F47">
        <w:rPr>
          <w:rFonts w:ascii="Calibri" w:hAnsi="Calibri" w:cs="Calibri"/>
          <w:i/>
          <w:iCs/>
          <w:sz w:val="24"/>
          <w:szCs w:val="24"/>
          <w:highlight w:val="yellow"/>
        </w:rPr>
        <w:t>Ahirzaman, Fitne</w:t>
      </w:r>
      <w:r w:rsidRPr="00EA5F47">
        <w:rPr>
          <w:rFonts w:ascii="Calibri" w:hAnsi="Calibri" w:cs="Calibri"/>
          <w:i/>
          <w:iCs/>
          <w:sz w:val="24"/>
          <w:szCs w:val="24"/>
        </w:rPr>
        <w:t xml:space="preserve">, </w:t>
      </w:r>
      <w:r w:rsidRPr="00EA5F47">
        <w:rPr>
          <w:rFonts w:ascii="Calibri" w:hAnsi="Calibri" w:cs="Calibri"/>
          <w:i/>
          <w:iCs/>
          <w:sz w:val="24"/>
          <w:szCs w:val="24"/>
          <w:highlight w:val="yellow"/>
        </w:rPr>
        <w:t>Milli Ahlakın Bozulma Hususiyetleri</w:t>
      </w:r>
      <w:r w:rsidRPr="00EA5F47">
        <w:rPr>
          <w:rFonts w:ascii="Calibri" w:hAnsi="Calibri" w:cs="Calibri"/>
          <w:i/>
          <w:iCs/>
          <w:sz w:val="24"/>
          <w:szCs w:val="24"/>
        </w:rPr>
        <w:t xml:space="preserve">, ve </w:t>
      </w:r>
      <w:r w:rsidRPr="00EA5F47">
        <w:rPr>
          <w:rFonts w:ascii="Calibri" w:hAnsi="Calibri" w:cs="Calibri"/>
          <w:i/>
          <w:iCs/>
          <w:sz w:val="24"/>
          <w:szCs w:val="24"/>
          <w:highlight w:val="yellow"/>
        </w:rPr>
        <w:t>Ahirzaman Fitnesinden Uzak Durmak</w:t>
      </w:r>
      <w:r w:rsidRPr="00EA5F47">
        <w:rPr>
          <w:rFonts w:ascii="Calibri" w:hAnsi="Calibri" w:cs="Calibri"/>
          <w:i/>
          <w:iCs/>
          <w:sz w:val="24"/>
          <w:szCs w:val="24"/>
        </w:rPr>
        <w:t xml:space="preserve"> Derlemeleri)</w:t>
      </w:r>
    </w:p>
  </w:footnote>
  <w:footnote w:id="9">
    <w:p w:rsidR="00CB0AEE" w:rsidRPr="00EA5F47" w:rsidRDefault="00CB0AEE" w:rsidP="006C1535">
      <w:pPr>
        <w:pStyle w:val="FootnoteText"/>
        <w:spacing w:before="120"/>
        <w:jc w:val="both"/>
        <w:rPr>
          <w:rFonts w:ascii="Calibri" w:hAnsi="Calibri" w:cs="Calibri"/>
          <w:i/>
          <w:iCs/>
          <w:sz w:val="24"/>
          <w:szCs w:val="24"/>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b/>
          <w:bCs/>
          <w:sz w:val="24"/>
          <w:szCs w:val="24"/>
        </w:rPr>
        <w:t>Avrupa’dan getirilen ve mekteplerde dahi okutulan fen dersleri, tabiat ve sebebleri müessir görüp esbab ve tabiat şirkini aşılamaktadır.</w:t>
      </w:r>
    </w:p>
    <w:p w:rsidR="00CB0AEE" w:rsidRPr="00EA5F47" w:rsidRDefault="00CB0AEE" w:rsidP="006C1535">
      <w:pPr>
        <w:pStyle w:val="FootnoteText"/>
        <w:spacing w:before="120"/>
        <w:jc w:val="both"/>
        <w:rPr>
          <w:rFonts w:ascii="Calibri" w:hAnsi="Calibri" w:cs="Calibri"/>
        </w:rPr>
      </w:pPr>
      <w:r w:rsidRPr="00EA5F47">
        <w:rPr>
          <w:rFonts w:ascii="Calibri" w:hAnsi="Calibri" w:cs="Calibri"/>
          <w:i/>
          <w:iCs/>
          <w:sz w:val="24"/>
          <w:szCs w:val="24"/>
        </w:rPr>
        <w:t xml:space="preserve">(Bakınız: </w:t>
      </w:r>
      <w:r w:rsidRPr="00EA5F47">
        <w:rPr>
          <w:rFonts w:ascii="Calibri" w:hAnsi="Calibri" w:cs="Calibri"/>
          <w:i/>
          <w:iCs/>
          <w:sz w:val="24"/>
          <w:szCs w:val="24"/>
          <w:highlight w:val="yellow"/>
        </w:rPr>
        <w:t>Tahsil Hayatı</w:t>
      </w:r>
      <w:r w:rsidRPr="00EA5F47">
        <w:rPr>
          <w:rFonts w:ascii="Calibri" w:hAnsi="Calibri" w:cs="Calibri"/>
          <w:i/>
          <w:iCs/>
          <w:sz w:val="24"/>
          <w:szCs w:val="24"/>
        </w:rPr>
        <w:t xml:space="preserve">, </w:t>
      </w:r>
      <w:r w:rsidRPr="00EA5F47">
        <w:rPr>
          <w:rFonts w:ascii="Calibri" w:hAnsi="Calibri" w:cs="Calibri"/>
          <w:i/>
          <w:iCs/>
          <w:sz w:val="24"/>
          <w:szCs w:val="24"/>
          <w:highlight w:val="yellow"/>
        </w:rPr>
        <w:t>Felsefe</w:t>
      </w:r>
      <w:r w:rsidRPr="00EA5F47">
        <w:rPr>
          <w:rFonts w:ascii="Calibri" w:hAnsi="Calibri" w:cs="Calibri"/>
          <w:i/>
          <w:iCs/>
          <w:sz w:val="24"/>
          <w:szCs w:val="24"/>
        </w:rPr>
        <w:t xml:space="preserve"> ve </w:t>
      </w:r>
      <w:r w:rsidRPr="00EA5F47">
        <w:rPr>
          <w:rFonts w:ascii="Calibri" w:hAnsi="Calibri" w:cs="Calibri"/>
          <w:i/>
          <w:iCs/>
          <w:sz w:val="24"/>
          <w:szCs w:val="24"/>
          <w:highlight w:val="yellow"/>
        </w:rPr>
        <w:t>Fen</w:t>
      </w:r>
      <w:r w:rsidRPr="00EA5F47">
        <w:rPr>
          <w:rFonts w:ascii="Calibri" w:hAnsi="Calibri" w:cs="Calibri"/>
          <w:i/>
          <w:iCs/>
          <w:sz w:val="24"/>
          <w:szCs w:val="24"/>
        </w:rPr>
        <w:t xml:space="preserve"> Derlemeleri)</w:t>
      </w:r>
    </w:p>
  </w:footnote>
  <w:footnote w:id="10">
    <w:p w:rsidR="00662426" w:rsidRPr="00EA5F47" w:rsidRDefault="00662426" w:rsidP="006C1535">
      <w:pPr>
        <w:pStyle w:val="FootnoteText"/>
        <w:spacing w:before="120"/>
        <w:jc w:val="both"/>
        <w:rPr>
          <w:rFonts w:ascii="Calibri" w:hAnsi="Calibri" w:cs="Calibri"/>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i/>
          <w:iCs/>
          <w:sz w:val="24"/>
          <w:szCs w:val="24"/>
        </w:rPr>
        <w:t xml:space="preserve">(Bakınız: </w:t>
      </w:r>
      <w:r w:rsidRPr="00EA5F47">
        <w:rPr>
          <w:rFonts w:ascii="Calibri" w:hAnsi="Calibri" w:cs="Calibri"/>
          <w:i/>
          <w:iCs/>
          <w:sz w:val="24"/>
          <w:szCs w:val="24"/>
          <w:highlight w:val="yellow"/>
        </w:rPr>
        <w:t>Eski Said, Yeni Said</w:t>
      </w:r>
      <w:r w:rsidRPr="00EA5F47">
        <w:rPr>
          <w:rFonts w:ascii="Calibri" w:hAnsi="Calibri" w:cs="Calibri"/>
          <w:i/>
          <w:iCs/>
          <w:sz w:val="24"/>
          <w:szCs w:val="24"/>
        </w:rPr>
        <w:t xml:space="preserve"> ve </w:t>
      </w:r>
      <w:r w:rsidRPr="00EA5F47">
        <w:rPr>
          <w:rFonts w:ascii="Calibri" w:hAnsi="Calibri" w:cs="Calibri"/>
          <w:i/>
          <w:iCs/>
          <w:sz w:val="24"/>
          <w:szCs w:val="24"/>
          <w:highlight w:val="yellow"/>
        </w:rPr>
        <w:t>Eski Said</w:t>
      </w:r>
      <w:r w:rsidRPr="00EA5F47">
        <w:rPr>
          <w:rFonts w:ascii="Calibri" w:hAnsi="Calibri" w:cs="Calibri"/>
          <w:i/>
          <w:iCs/>
          <w:sz w:val="24"/>
          <w:szCs w:val="24"/>
        </w:rPr>
        <w:t xml:space="preserve"> Derlemeleri)</w:t>
      </w:r>
    </w:p>
  </w:footnote>
  <w:footnote w:id="11">
    <w:p w:rsidR="00555069" w:rsidRPr="00EA5F47" w:rsidRDefault="00555069" w:rsidP="006C1535">
      <w:pPr>
        <w:pStyle w:val="FootnoteText"/>
        <w:spacing w:before="120"/>
        <w:jc w:val="both"/>
        <w:rPr>
          <w:rFonts w:ascii="Calibri" w:hAnsi="Calibri" w:cs="Calibri"/>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i/>
          <w:iCs/>
          <w:sz w:val="24"/>
          <w:szCs w:val="24"/>
        </w:rPr>
        <w:t xml:space="preserve">(Bakınız: </w:t>
      </w:r>
      <w:r w:rsidRPr="00EA5F47">
        <w:rPr>
          <w:rFonts w:ascii="Calibri" w:hAnsi="Calibri" w:cs="Calibri"/>
          <w:i/>
          <w:iCs/>
          <w:sz w:val="24"/>
          <w:szCs w:val="24"/>
          <w:highlight w:val="yellow"/>
        </w:rPr>
        <w:t>Hadisat-ı Aleme Bakışta Nokta-i Nazar</w:t>
      </w:r>
      <w:r w:rsidRPr="00EA5F47">
        <w:rPr>
          <w:rFonts w:ascii="Calibri" w:hAnsi="Calibri" w:cs="Calibri"/>
          <w:i/>
          <w:iCs/>
          <w:sz w:val="24"/>
          <w:szCs w:val="24"/>
        </w:rPr>
        <w:t xml:space="preserve"> Derlemesi)</w:t>
      </w:r>
    </w:p>
  </w:footnote>
  <w:footnote w:id="12">
    <w:p w:rsidR="0006209B" w:rsidRPr="00EA5F47" w:rsidRDefault="0006209B" w:rsidP="006C1535">
      <w:pPr>
        <w:spacing w:before="120" w:after="0" w:line="240" w:lineRule="auto"/>
        <w:jc w:val="both"/>
        <w:rPr>
          <w:rFonts w:ascii="Calibri" w:hAnsi="Calibri" w:cs="Calibri"/>
          <w:sz w:val="24"/>
          <w:szCs w:val="24"/>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sz w:val="24"/>
          <w:szCs w:val="24"/>
        </w:rPr>
        <w:t xml:space="preserve">“Şimdi küfr-ü mutlak, öyle cehennem-i manevî neşrine çalışıyor ki, kâinatta hiçbir kâfir ona yanaşmamak lâzım geliyor. Kur'anın "Rahmeten lil-âlemîn" olduğunun bir sırrı budur ki: Nasıl Müslümanlara rahmettir; âhirete iman, Allah'a iman ihtimalini vermesiyle de, bütün dinsizlere ve bütün âleme ve nev'-i beşere rahmet olmasına bir nükte, bir işarettir ki; o manevî cehennemden dünyada da onları bir derece kurtarmış. Halbuki şimdi fen ve felsefenin dalalet kısmı; yani Kur'anla barışmayan, yoldan çıkmış, Kur'ana muhalefet eden kısmı, küfr-ü mutlakı komünistler tarzında neşre başladılar. Komünistlik perdesinde anarşistliği netice verecek bir surette münafıklar, zındıklar vasıtasıyla ve bazı müfrit dinsiz siyasetçiler vasıtasıyla neşir ile aşılanmağa başlandığı için; şimdiki hayat, dinsiz olarak kabil değildir, yaşamaz. " </w:t>
      </w:r>
      <w:r w:rsidRPr="00EA5F47">
        <w:rPr>
          <w:rFonts w:ascii="Calibri" w:hAnsi="Calibri" w:cs="Calibri"/>
          <w:b/>
          <w:bCs/>
          <w:sz w:val="24"/>
          <w:szCs w:val="24"/>
        </w:rPr>
        <w:t>Emirdağ Lahikası-2 (243)</w:t>
      </w:r>
      <w:r w:rsidR="00285550" w:rsidRPr="00EA5F47">
        <w:rPr>
          <w:rFonts w:ascii="Calibri" w:hAnsi="Calibri" w:cs="Calibri"/>
          <w:b/>
          <w:bCs/>
          <w:sz w:val="24"/>
          <w:szCs w:val="24"/>
        </w:rPr>
        <w:t xml:space="preserve"> </w:t>
      </w:r>
    </w:p>
  </w:footnote>
  <w:footnote w:id="13">
    <w:p w:rsidR="00285550" w:rsidRPr="00EA5F47" w:rsidRDefault="00285550" w:rsidP="006C1535">
      <w:pPr>
        <w:pStyle w:val="FootnoteText"/>
        <w:spacing w:before="120"/>
        <w:jc w:val="both"/>
        <w:rPr>
          <w:rFonts w:ascii="Calibri" w:hAnsi="Calibri" w:cs="Calibri"/>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b/>
          <w:bCs/>
          <w:sz w:val="24"/>
          <w:szCs w:val="24"/>
        </w:rPr>
        <w:t>Şirk-âlud fünûnun ve mimsiz medeniyetin nazariyle.</w:t>
      </w:r>
      <w:r w:rsidR="00595B35" w:rsidRPr="00EA5F47">
        <w:rPr>
          <w:rFonts w:ascii="Calibri" w:hAnsi="Calibri" w:cs="Calibri"/>
          <w:b/>
          <w:bCs/>
          <w:sz w:val="24"/>
          <w:szCs w:val="24"/>
        </w:rPr>
        <w:t xml:space="preserve"> </w:t>
      </w:r>
    </w:p>
  </w:footnote>
  <w:footnote w:id="14">
    <w:p w:rsidR="00984A51" w:rsidRPr="00EA5F47" w:rsidRDefault="00984A51" w:rsidP="006C1535">
      <w:pPr>
        <w:spacing w:before="120" w:after="0" w:line="240" w:lineRule="auto"/>
        <w:jc w:val="both"/>
        <w:rPr>
          <w:rFonts w:ascii="Calibri" w:hAnsi="Calibri" w:cs="Calibri"/>
          <w:sz w:val="24"/>
          <w:szCs w:val="24"/>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sz w:val="24"/>
          <w:szCs w:val="24"/>
        </w:rPr>
        <w:t>“Hüdâ ise şifadır; heva, ibtal-i histir. Bu da teselli ister, bu da tegafül ister, bu da meşgale ister, bu da eğlence ister. Hevesat-ı sihirbaz.</w:t>
      </w:r>
    </w:p>
    <w:p w:rsidR="00984A51" w:rsidRPr="00EA5F47" w:rsidRDefault="00984A51" w:rsidP="006C1535">
      <w:pPr>
        <w:spacing w:before="120" w:after="0" w:line="240" w:lineRule="auto"/>
        <w:jc w:val="both"/>
        <w:rPr>
          <w:rFonts w:ascii="Calibri" w:hAnsi="Calibri" w:cs="Calibri"/>
          <w:sz w:val="24"/>
          <w:szCs w:val="24"/>
        </w:rPr>
      </w:pPr>
      <w:r w:rsidRPr="00EA5F47">
        <w:rPr>
          <w:rFonts w:ascii="Calibri" w:hAnsi="Calibri" w:cs="Calibri"/>
          <w:sz w:val="24"/>
          <w:szCs w:val="24"/>
        </w:rPr>
        <w:t>Tâ vicdanı aldatsın, ruhu tenvim edilsin, tâ elem hissolmasın. Yoksa o elem-i elîm, vicdanı ihrak eder; fizara dayanılmaz, elem-i ye's çekilmez.</w:t>
      </w:r>
    </w:p>
    <w:p w:rsidR="00984A51" w:rsidRPr="00EA5F47" w:rsidRDefault="00984A51" w:rsidP="006C1535">
      <w:pPr>
        <w:spacing w:before="120" w:after="0" w:line="240" w:lineRule="auto"/>
        <w:jc w:val="both"/>
        <w:rPr>
          <w:rFonts w:ascii="Calibri" w:hAnsi="Calibri" w:cs="Calibri"/>
          <w:sz w:val="24"/>
          <w:szCs w:val="24"/>
        </w:rPr>
      </w:pPr>
      <w:r w:rsidRPr="00EA5F47">
        <w:rPr>
          <w:rFonts w:ascii="Calibri" w:hAnsi="Calibri" w:cs="Calibri"/>
          <w:sz w:val="24"/>
          <w:szCs w:val="24"/>
        </w:rPr>
        <w:t>Demek sırat-ı müstakimden ne kadar uzak düşse, o derece nisbeten şu halet tesir eder, vicdanı bağırttırır. Her lezzetin içinde elemi var, birer iz.</w:t>
      </w:r>
    </w:p>
    <w:p w:rsidR="00984A51" w:rsidRPr="00EA5F47" w:rsidRDefault="00984A51" w:rsidP="006C1535">
      <w:pPr>
        <w:spacing w:before="120" w:after="0" w:line="240" w:lineRule="auto"/>
        <w:jc w:val="both"/>
        <w:rPr>
          <w:rFonts w:ascii="Calibri" w:hAnsi="Calibri" w:cs="Calibri"/>
        </w:rPr>
      </w:pPr>
      <w:r w:rsidRPr="00EA5F47">
        <w:rPr>
          <w:rFonts w:ascii="Calibri" w:hAnsi="Calibri" w:cs="Calibri"/>
          <w:sz w:val="24"/>
          <w:szCs w:val="24"/>
        </w:rPr>
        <w:t xml:space="preserve">Demek heves, heva, eğlence, sefahetten memzuc olan şaşaa-i medenî, bu dalaletten gelen şu müdhiş sıkıntıya bir yalancı merhem, uyutucu zehir-baz.” </w:t>
      </w:r>
      <w:r w:rsidRPr="00EA5F47">
        <w:rPr>
          <w:rFonts w:ascii="Calibri" w:hAnsi="Calibri" w:cs="Calibri"/>
          <w:b/>
          <w:bCs/>
          <w:sz w:val="24"/>
          <w:szCs w:val="24"/>
        </w:rPr>
        <w:t>Sözler (744)</w:t>
      </w:r>
    </w:p>
  </w:footnote>
  <w:footnote w:id="15">
    <w:p w:rsidR="00595B35" w:rsidRPr="00EA5F47" w:rsidRDefault="00595B35" w:rsidP="006C1535">
      <w:pPr>
        <w:pStyle w:val="FootnoteText"/>
        <w:spacing w:before="120"/>
        <w:jc w:val="both"/>
        <w:rPr>
          <w:rFonts w:ascii="Calibri" w:hAnsi="Calibri" w:cs="Calibri"/>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i/>
          <w:iCs/>
          <w:sz w:val="24"/>
          <w:szCs w:val="24"/>
        </w:rPr>
        <w:t xml:space="preserve">(Bakınız: </w:t>
      </w:r>
      <w:r w:rsidR="009C207F" w:rsidRPr="00EA5F47">
        <w:rPr>
          <w:rFonts w:ascii="Calibri" w:hAnsi="Calibri" w:cs="Calibri"/>
          <w:i/>
          <w:iCs/>
          <w:sz w:val="24"/>
          <w:szCs w:val="24"/>
          <w:highlight w:val="yellow"/>
        </w:rPr>
        <w:t>Fantazi</w:t>
      </w:r>
      <w:r w:rsidRPr="00EA5F47">
        <w:rPr>
          <w:rFonts w:ascii="Calibri" w:hAnsi="Calibri" w:cs="Calibri"/>
          <w:i/>
          <w:iCs/>
          <w:sz w:val="24"/>
          <w:szCs w:val="24"/>
        </w:rPr>
        <w:t xml:space="preserve">, </w:t>
      </w:r>
      <w:r w:rsidR="009C207F" w:rsidRPr="00EA5F47">
        <w:rPr>
          <w:rFonts w:ascii="Calibri" w:hAnsi="Calibri" w:cs="Calibri"/>
          <w:i/>
          <w:iCs/>
          <w:sz w:val="24"/>
          <w:szCs w:val="24"/>
        </w:rPr>
        <w:t xml:space="preserve">ve </w:t>
      </w:r>
      <w:r w:rsidR="009C207F" w:rsidRPr="00EA5F47">
        <w:rPr>
          <w:rFonts w:ascii="Calibri" w:hAnsi="Calibri" w:cs="Calibri"/>
          <w:i/>
          <w:iCs/>
          <w:sz w:val="24"/>
          <w:szCs w:val="24"/>
          <w:highlight w:val="yellow"/>
        </w:rPr>
        <w:t>İsraf, İktisad, Fantaziye, Moda Ve Hayatperestlik Gibi Kötü Alışkanlıkların Zararları</w:t>
      </w:r>
      <w:r w:rsidR="009C207F" w:rsidRPr="00EA5F47">
        <w:rPr>
          <w:rFonts w:ascii="Calibri" w:hAnsi="Calibri" w:cs="Calibri"/>
          <w:i/>
          <w:iCs/>
          <w:sz w:val="24"/>
          <w:szCs w:val="24"/>
        </w:rPr>
        <w:t xml:space="preserve"> </w:t>
      </w:r>
      <w:r w:rsidRPr="00EA5F47">
        <w:rPr>
          <w:rFonts w:ascii="Calibri" w:hAnsi="Calibri" w:cs="Calibri"/>
          <w:i/>
          <w:iCs/>
          <w:sz w:val="24"/>
          <w:szCs w:val="24"/>
        </w:rPr>
        <w:t>Derlemeleri)</w:t>
      </w:r>
    </w:p>
  </w:footnote>
  <w:footnote w:id="16">
    <w:p w:rsidR="00595B35" w:rsidRPr="00EA5F47" w:rsidRDefault="00595B35" w:rsidP="006C1535">
      <w:pPr>
        <w:pStyle w:val="FootnoteText"/>
        <w:spacing w:before="120"/>
        <w:jc w:val="both"/>
        <w:rPr>
          <w:rFonts w:ascii="Calibri" w:hAnsi="Calibri" w:cs="Calibri"/>
          <w:sz w:val="24"/>
          <w:szCs w:val="24"/>
        </w:rPr>
      </w:pPr>
      <w:r w:rsidRPr="00EA5F47">
        <w:rPr>
          <w:rStyle w:val="FootnoteReference"/>
          <w:rFonts w:ascii="Calibri" w:hAnsi="Calibri" w:cs="Calibri"/>
          <w:sz w:val="24"/>
          <w:szCs w:val="24"/>
        </w:rPr>
        <w:footnoteRef/>
      </w:r>
      <w:r w:rsidRPr="00EA5F47">
        <w:rPr>
          <w:rFonts w:ascii="Calibri" w:hAnsi="Calibri" w:cs="Calibri"/>
          <w:sz w:val="24"/>
          <w:szCs w:val="24"/>
        </w:rPr>
        <w:t xml:space="preserve"> </w:t>
      </w:r>
      <w:r w:rsidRPr="00EA5F47">
        <w:rPr>
          <w:rFonts w:ascii="Calibri" w:hAnsi="Calibri" w:cs="Calibri"/>
          <w:b/>
          <w:bCs/>
          <w:sz w:val="24"/>
          <w:szCs w:val="24"/>
        </w:rPr>
        <w:t xml:space="preserve">Yani, Hazret-i Azrail Aleyhisselam ve avaneleri her zaman ve her yerde bulunurlar. </w:t>
      </w:r>
    </w:p>
  </w:footnote>
  <w:footnote w:id="17">
    <w:p w:rsidR="00595B35" w:rsidRPr="00EA5F47" w:rsidRDefault="00595B35" w:rsidP="006C1535">
      <w:pPr>
        <w:pStyle w:val="FootnoteText"/>
        <w:spacing w:before="120"/>
        <w:jc w:val="both"/>
        <w:rPr>
          <w:rFonts w:ascii="Calibri" w:hAnsi="Calibri" w:cs="Calibri"/>
          <w:b/>
          <w:bCs/>
          <w:sz w:val="24"/>
          <w:szCs w:val="24"/>
        </w:rPr>
      </w:pPr>
      <w:r w:rsidRPr="00EA5F47">
        <w:rPr>
          <w:rStyle w:val="FootnoteReference"/>
          <w:rFonts w:ascii="Calibri" w:hAnsi="Calibri" w:cs="Calibri"/>
          <w:sz w:val="24"/>
          <w:szCs w:val="24"/>
        </w:rPr>
        <w:footnoteRef/>
      </w:r>
      <w:r w:rsidRPr="00EA5F47">
        <w:rPr>
          <w:rFonts w:ascii="Calibri" w:hAnsi="Calibri" w:cs="Calibri"/>
          <w:sz w:val="24"/>
          <w:szCs w:val="24"/>
        </w:rPr>
        <w:t xml:space="preserve"> </w:t>
      </w:r>
      <w:r w:rsidRPr="00EA5F47">
        <w:rPr>
          <w:rFonts w:ascii="Calibri" w:hAnsi="Calibri" w:cs="Calibri"/>
          <w:b/>
          <w:bCs/>
          <w:sz w:val="24"/>
          <w:szCs w:val="24"/>
        </w:rPr>
        <w:t>Yani, emir bilinmediğinden önleyici çarelere başvurulacak.</w:t>
      </w:r>
    </w:p>
    <w:p w:rsidR="00595B35" w:rsidRPr="00EA5F47" w:rsidRDefault="00595B35" w:rsidP="006C1535">
      <w:pPr>
        <w:pStyle w:val="FootnoteText"/>
        <w:spacing w:before="120"/>
        <w:jc w:val="both"/>
        <w:rPr>
          <w:rFonts w:ascii="Calibri" w:hAnsi="Calibri" w:cs="Calibri"/>
        </w:rPr>
      </w:pPr>
      <w:r w:rsidRPr="00EA5F47">
        <w:rPr>
          <w:rFonts w:ascii="Calibri" w:hAnsi="Calibri" w:cs="Calibri"/>
          <w:color w:val="FF0000"/>
          <w:sz w:val="28"/>
          <w:szCs w:val="28"/>
          <w:rtl/>
        </w:rPr>
        <w:t>اِنَّا لِلّٰهِ وَاِنَّا اِلَيْهِ رَاجِعُونَ</w:t>
      </w:r>
      <w:r w:rsidRPr="00EA5F47">
        <w:rPr>
          <w:rFonts w:ascii="Calibri" w:hAnsi="Calibri" w:cs="Calibri"/>
          <w:sz w:val="24"/>
          <w:szCs w:val="24"/>
        </w:rPr>
        <w:t xml:space="preserve"> Yani: Ben mâlikimin hizmetindeyim. Ey musibet! Eğer onun izin ve rızasıyla geldin ise, merhaba, safa geldin! Çünki elbette bir vakit ona döneceğiz ve onun huzuruna gideceğiz ve ona müştakız. Madem herhalde bir zaman bizi hayatın tekâlifinden âzad edecektir. Haydi ey musibet! O terhis ve o âzad etmek, senin elinle olsun, razıyım. Eğer benim emanet muhafazasında ve vazifeperverliğimi tecrübe suretinde sana emir ve irade etmiş, fakat sana teslim olmaklığıma izin ve rızası olmazsa; benim tâkatım yettikçe, emin olmayana Mâlikimin emanetini teslim etmem!" der.” </w:t>
      </w:r>
      <w:r w:rsidRPr="00EA5F47">
        <w:rPr>
          <w:rFonts w:ascii="Calibri" w:hAnsi="Calibri" w:cs="Calibri"/>
          <w:b/>
          <w:bCs/>
          <w:sz w:val="24"/>
          <w:szCs w:val="24"/>
        </w:rPr>
        <w:t>Lem'alar (120)</w:t>
      </w:r>
    </w:p>
  </w:footnote>
  <w:footnote w:id="18">
    <w:p w:rsidR="00B774F2" w:rsidRPr="00EA5F47" w:rsidRDefault="00B774F2" w:rsidP="006C1535">
      <w:pPr>
        <w:pStyle w:val="FootnoteText"/>
        <w:spacing w:before="120"/>
        <w:jc w:val="both"/>
        <w:rPr>
          <w:rFonts w:ascii="Calibri" w:hAnsi="Calibri" w:cs="Calibri"/>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b/>
          <w:bCs/>
          <w:sz w:val="24"/>
          <w:szCs w:val="24"/>
        </w:rPr>
        <w:t>Bu Nota gizli münafık cereyana hitab edip bizleri ikaz ediyor.</w:t>
      </w:r>
      <w:r w:rsidR="00C433F7" w:rsidRPr="00EA5F47">
        <w:rPr>
          <w:rFonts w:ascii="Calibri" w:hAnsi="Calibri" w:cs="Calibri"/>
          <w:b/>
          <w:bCs/>
          <w:sz w:val="24"/>
          <w:szCs w:val="24"/>
        </w:rPr>
        <w:t xml:space="preserve"> </w:t>
      </w:r>
    </w:p>
  </w:footnote>
  <w:footnote w:id="19">
    <w:p w:rsidR="00B774F2" w:rsidRPr="00EA5F47" w:rsidRDefault="00B774F2" w:rsidP="006C1535">
      <w:pPr>
        <w:pStyle w:val="FootnoteText"/>
        <w:spacing w:before="120"/>
        <w:jc w:val="both"/>
        <w:rPr>
          <w:rFonts w:ascii="Calibri" w:hAnsi="Calibri" w:cs="Calibri"/>
          <w:i/>
          <w:iCs/>
          <w:sz w:val="24"/>
          <w:szCs w:val="24"/>
        </w:rPr>
      </w:pPr>
      <w:r w:rsidRPr="00EA5F47">
        <w:rPr>
          <w:rStyle w:val="FootnoteReference"/>
          <w:rFonts w:ascii="Calibri" w:hAnsi="Calibri" w:cs="Calibri"/>
        </w:rPr>
        <w:footnoteRef/>
      </w:r>
      <w:r w:rsidRPr="00EA5F47">
        <w:rPr>
          <w:rFonts w:ascii="Calibri" w:hAnsi="Calibri" w:cs="Calibri"/>
        </w:rPr>
        <w:t xml:space="preserve"> </w:t>
      </w:r>
      <w:r w:rsidRPr="00EA5F47">
        <w:rPr>
          <w:rFonts w:ascii="Calibri" w:hAnsi="Calibri" w:cs="Calibri"/>
          <w:i/>
          <w:iCs/>
          <w:sz w:val="24"/>
          <w:szCs w:val="24"/>
        </w:rPr>
        <w:t>(Bakınız: İslam Prensipleri Ansiklopedisi</w:t>
      </w:r>
      <w:r w:rsidRPr="00EA5F47">
        <w:rPr>
          <w:rFonts w:ascii="Calibri" w:hAnsi="Calibri" w:cs="Calibri"/>
          <w:i/>
          <w:iCs/>
          <w:sz w:val="24"/>
          <w:szCs w:val="24"/>
          <w:highlight w:val="yellow"/>
        </w:rPr>
        <w:t xml:space="preserve"> Fısk</w:t>
      </w:r>
      <w:r w:rsidRPr="00EA5F47">
        <w:rPr>
          <w:rFonts w:ascii="Calibri" w:hAnsi="Calibri" w:cs="Calibri"/>
          <w:i/>
          <w:iCs/>
          <w:sz w:val="24"/>
          <w:szCs w:val="24"/>
        </w:rPr>
        <w:t xml:space="preserve">, </w:t>
      </w:r>
      <w:r w:rsidRPr="00EA5F47">
        <w:rPr>
          <w:rFonts w:ascii="Calibri" w:hAnsi="Calibri" w:cs="Calibri"/>
          <w:i/>
          <w:iCs/>
          <w:sz w:val="24"/>
          <w:szCs w:val="24"/>
          <w:highlight w:val="yellow"/>
        </w:rPr>
        <w:t>Fasık-ı Mütecahir</w:t>
      </w:r>
      <w:r w:rsidR="00AE02BA" w:rsidRPr="00EA5F47">
        <w:rPr>
          <w:rFonts w:ascii="Calibri" w:hAnsi="Calibri" w:cs="Calibri"/>
          <w:i/>
          <w:iCs/>
          <w:sz w:val="24"/>
          <w:szCs w:val="24"/>
        </w:rPr>
        <w:t xml:space="preserve"> ve</w:t>
      </w:r>
      <w:r w:rsidRPr="00EA5F47">
        <w:rPr>
          <w:rFonts w:ascii="Calibri" w:hAnsi="Calibri" w:cs="Calibri"/>
          <w:i/>
          <w:iCs/>
          <w:sz w:val="24"/>
          <w:szCs w:val="24"/>
        </w:rPr>
        <w:t xml:space="preserve"> </w:t>
      </w:r>
      <w:r w:rsidRPr="00EA5F47">
        <w:rPr>
          <w:rFonts w:ascii="Calibri" w:hAnsi="Calibri" w:cs="Calibri"/>
          <w:i/>
          <w:iCs/>
          <w:sz w:val="24"/>
          <w:szCs w:val="24"/>
          <w:highlight w:val="yellow"/>
        </w:rPr>
        <w:t>Fasık</w:t>
      </w:r>
      <w:r w:rsidRPr="00EA5F47">
        <w:rPr>
          <w:rFonts w:ascii="Calibri" w:hAnsi="Calibri" w:cs="Calibri"/>
          <w:i/>
          <w:iCs/>
          <w:sz w:val="24"/>
          <w:szCs w:val="24"/>
        </w:rPr>
        <w:t xml:space="preserve"> Maddesi</w:t>
      </w:r>
      <w:r w:rsidRPr="00EA5F47">
        <w:rPr>
          <w:rFonts w:ascii="Calibri" w:hAnsi="Calibri" w:cs="Calibri"/>
          <w:i/>
          <w:iCs/>
          <w:sz w:val="24"/>
          <w:szCs w:val="24"/>
          <w:highlight w:val="yellow"/>
        </w:rPr>
        <w:t xml:space="preserve"> ve </w:t>
      </w:r>
      <w:r w:rsidR="00AE02BA" w:rsidRPr="00EA5F47">
        <w:rPr>
          <w:rFonts w:ascii="Calibri" w:hAnsi="Calibri" w:cs="Calibri"/>
          <w:i/>
          <w:iCs/>
          <w:sz w:val="24"/>
          <w:szCs w:val="24"/>
          <w:highlight w:val="yellow"/>
        </w:rPr>
        <w:t>Fasık</w:t>
      </w:r>
      <w:r w:rsidR="00AE02BA" w:rsidRPr="00EA5F47">
        <w:rPr>
          <w:rFonts w:ascii="Calibri" w:hAnsi="Calibri" w:cs="Calibri"/>
          <w:i/>
          <w:iCs/>
          <w:sz w:val="24"/>
          <w:szCs w:val="24"/>
        </w:rPr>
        <w:t xml:space="preserve"> </w:t>
      </w:r>
      <w:r w:rsidRPr="00EA5F47">
        <w:rPr>
          <w:rFonts w:ascii="Calibri" w:hAnsi="Calibri" w:cs="Calibri"/>
          <w:i/>
          <w:iCs/>
          <w:sz w:val="24"/>
          <w:szCs w:val="24"/>
        </w:rPr>
        <w:t>Derlemesi)</w:t>
      </w:r>
    </w:p>
    <w:p w:rsidR="00B774F2" w:rsidRPr="00EA5F47" w:rsidRDefault="00B774F2" w:rsidP="006C1535">
      <w:pPr>
        <w:spacing w:before="120" w:after="0" w:line="240" w:lineRule="auto"/>
        <w:jc w:val="both"/>
        <w:rPr>
          <w:rFonts w:ascii="Calibri" w:hAnsi="Calibri" w:cs="Calibri"/>
          <w:sz w:val="24"/>
          <w:szCs w:val="24"/>
        </w:rPr>
      </w:pPr>
      <w:r w:rsidRPr="00EA5F47">
        <w:rPr>
          <w:rFonts w:ascii="Calibri" w:hAnsi="Calibri" w:cs="Calibri"/>
          <w:sz w:val="24"/>
          <w:szCs w:val="24"/>
        </w:rPr>
        <w:t xml:space="preserve">“Bizde biri fâsık olsa galiben ahlâksız ve vicdansız olur. Zira arzu-yu masiyet, vicdandaki imanın sadâsını susturmakla inkişaf edebilir. Demek vicdanını ve maneviyatını sarsmadan, istihfaf etmeden tam ihtiyar ile şerri işlemez. Onun için İslâmiyet; fâsıkı hain bilir, şehadetini reddeder. Mürtedi zehir bilir, i'dam eder. Hristiyan bir zimmîyi ve kâfir muahidi ibka eder. Hanefî Mezhebi zimmînin şehadetini kabul eder.” </w:t>
      </w:r>
      <w:r w:rsidRPr="00EA5F47">
        <w:rPr>
          <w:rFonts w:ascii="Calibri" w:hAnsi="Calibri" w:cs="Calibri"/>
          <w:b/>
          <w:bCs/>
          <w:sz w:val="24"/>
          <w:szCs w:val="24"/>
        </w:rPr>
        <w:t>Hutbe-i Şamiye (144)</w:t>
      </w:r>
    </w:p>
  </w:footnote>
  <w:footnote w:id="20">
    <w:p w:rsidR="00C433F7" w:rsidRPr="00EA5F47" w:rsidRDefault="00C433F7" w:rsidP="006C1535">
      <w:pPr>
        <w:pStyle w:val="FootnoteText"/>
        <w:spacing w:before="120"/>
        <w:jc w:val="both"/>
        <w:rPr>
          <w:rFonts w:ascii="Calibri" w:hAnsi="Calibri" w:cs="Calibri"/>
          <w:b/>
          <w:bCs/>
          <w:sz w:val="24"/>
          <w:szCs w:val="24"/>
        </w:rPr>
      </w:pPr>
      <w:r w:rsidRPr="00EA5F47">
        <w:rPr>
          <w:rStyle w:val="FootnoteReference"/>
          <w:rFonts w:ascii="Calibri" w:hAnsi="Calibri" w:cs="Calibri"/>
          <w:sz w:val="24"/>
          <w:szCs w:val="24"/>
        </w:rPr>
        <w:footnoteRef/>
      </w:r>
      <w:r w:rsidRPr="00EA5F47">
        <w:rPr>
          <w:rFonts w:ascii="Calibri" w:hAnsi="Calibri" w:cs="Calibri"/>
          <w:sz w:val="24"/>
          <w:szCs w:val="24"/>
        </w:rPr>
        <w:t xml:space="preserve"> </w:t>
      </w:r>
      <w:r w:rsidRPr="00EA5F47">
        <w:rPr>
          <w:rFonts w:ascii="Calibri" w:hAnsi="Calibri" w:cs="Calibri"/>
          <w:b/>
          <w:bCs/>
          <w:sz w:val="24"/>
          <w:szCs w:val="24"/>
        </w:rPr>
        <w:t>Yani fitne-i ahirzamanın şiddetli itişiyle fitne içine düşüyorlar.</w:t>
      </w:r>
    </w:p>
    <w:p w:rsidR="00EA5F47" w:rsidRPr="00EA5F47" w:rsidRDefault="00EA5F47" w:rsidP="006C1535">
      <w:pPr>
        <w:pStyle w:val="FootnoteText"/>
        <w:spacing w:before="120"/>
        <w:jc w:val="both"/>
        <w:rPr>
          <w:rFonts w:ascii="Calibri" w:hAnsi="Calibri" w:cs="Calibri"/>
          <w:sz w:val="24"/>
          <w:szCs w:val="24"/>
        </w:rPr>
      </w:pPr>
      <w:r w:rsidRPr="00EA5F47">
        <w:rPr>
          <w:rFonts w:ascii="Calibri" w:hAnsi="Calibri" w:cs="Calibri"/>
          <w:sz w:val="24"/>
          <w:szCs w:val="24"/>
        </w:rPr>
        <w:t>bu asırda hayat-ı insaniye, hususan hayat-ı içtimaiyesi öyle dehşetli fakat cazibeli ve</w:t>
      </w:r>
      <w:r>
        <w:rPr>
          <w:rFonts w:ascii="Calibri" w:hAnsi="Calibri" w:cs="Calibri"/>
          <w:sz w:val="24"/>
          <w:szCs w:val="24"/>
        </w:rPr>
        <w:t xml:space="preserve"> </w:t>
      </w:r>
      <w:r w:rsidRPr="00EA5F47">
        <w:rPr>
          <w:rFonts w:ascii="Calibri" w:hAnsi="Calibri" w:cs="Calibri"/>
          <w:sz w:val="24"/>
          <w:szCs w:val="24"/>
        </w:rPr>
        <w:t xml:space="preserve">elîm fakat meraklı bir vaziyet almış ki; insanın ulvî latifelerini ve kalb ve aklını, nefs-i emmaresinin arkasına düşürüp pervane gibi o </w:t>
      </w:r>
      <w:r>
        <w:rPr>
          <w:rFonts w:ascii="Calibri" w:hAnsi="Calibri" w:cs="Calibri"/>
          <w:sz w:val="24"/>
          <w:szCs w:val="24"/>
        </w:rPr>
        <w:t>fitne ateşlerine düşürttürüyor.” Kastamonu Lahikası (104 - 105</w:t>
      </w:r>
      <w:r w:rsidRPr="00EA5F47">
        <w:rPr>
          <w:rFonts w:ascii="Calibri" w:hAnsi="Calibri" w:cs="Calibri"/>
          <w:sz w:val="24"/>
          <w:szCs w:val="24"/>
        </w:rPr>
        <w:t>)</w:t>
      </w:r>
    </w:p>
    <w:p w:rsidR="00EA5F47" w:rsidRPr="00EA5F47" w:rsidRDefault="00EA5F47" w:rsidP="006C1535">
      <w:pPr>
        <w:pStyle w:val="FootnoteText"/>
        <w:spacing w:before="120"/>
        <w:jc w:val="both"/>
        <w:rPr>
          <w:rFonts w:ascii="Calibri" w:hAnsi="Calibri" w:cs="Calibri"/>
          <w:sz w:val="24"/>
          <w:szCs w:val="24"/>
        </w:rPr>
      </w:pPr>
      <w:r>
        <w:rPr>
          <w:rFonts w:ascii="Calibri" w:hAnsi="Calibri" w:cs="Calibri"/>
          <w:sz w:val="24"/>
          <w:szCs w:val="24"/>
        </w:rPr>
        <w:t>“</w:t>
      </w:r>
      <w:r w:rsidRPr="00EA5F47">
        <w:rPr>
          <w:rFonts w:ascii="Calibri" w:hAnsi="Calibri" w:cs="Calibri"/>
          <w:b/>
          <w:bCs/>
          <w:sz w:val="24"/>
          <w:szCs w:val="24"/>
        </w:rPr>
        <w:t>Birinci Mes'ele:</w:t>
      </w:r>
      <w:r w:rsidRPr="00EA5F47">
        <w:rPr>
          <w:rFonts w:ascii="Calibri" w:hAnsi="Calibri" w:cs="Calibri"/>
          <w:sz w:val="24"/>
          <w:szCs w:val="24"/>
        </w:rPr>
        <w:t xml:space="preserve"> Rivayetlerde Hazret-i İsa Aleyhisselâm'a "Mesih" namı verildiği gibi, her iki Deccal'a dahi "Mesih" namı verilmiş ve bütün rivayetlerde </w:t>
      </w:r>
      <w:r w:rsidRPr="00EA5F47">
        <w:rPr>
          <w:rFonts w:ascii="Calibri" w:hAnsi="Calibri" w:cs="Calibri"/>
          <w:color w:val="FF0000"/>
          <w:sz w:val="28"/>
          <w:szCs w:val="28"/>
          <w:rtl/>
        </w:rPr>
        <w:t>مِنْ فِتْنَةِ الْمَسِيحِ الدَّجَّالِ مِنْ فِتْنَةِ الْمَسِيحِ الدَّجَّالِ</w:t>
      </w:r>
      <w:r w:rsidRPr="00EA5F47">
        <w:rPr>
          <w:rFonts w:ascii="Calibri" w:hAnsi="Calibri" w:cs="Calibri"/>
          <w:color w:val="FF0000"/>
          <w:sz w:val="28"/>
          <w:szCs w:val="28"/>
        </w:rPr>
        <w:t xml:space="preserve"> </w:t>
      </w:r>
      <w:r w:rsidRPr="00EA5F47">
        <w:rPr>
          <w:rFonts w:ascii="Calibri" w:hAnsi="Calibri" w:cs="Calibri"/>
          <w:sz w:val="24"/>
          <w:szCs w:val="24"/>
        </w:rPr>
        <w:t>denilmiş. Bunun hikmeti ve tevili nedir?</w:t>
      </w:r>
    </w:p>
    <w:p w:rsidR="00EA5F47" w:rsidRPr="00EA5F47" w:rsidRDefault="00EA5F47" w:rsidP="006C1535">
      <w:pPr>
        <w:pStyle w:val="FootnoteText"/>
        <w:spacing w:before="120"/>
        <w:jc w:val="both"/>
        <w:rPr>
          <w:rFonts w:ascii="Calibri" w:hAnsi="Calibri" w:cs="Calibri"/>
          <w:b/>
          <w:bCs/>
        </w:rPr>
      </w:pPr>
      <w:r w:rsidRPr="00EA5F47">
        <w:rPr>
          <w:rFonts w:ascii="Calibri" w:hAnsi="Calibri" w:cs="Calibri"/>
          <w:b/>
          <w:bCs/>
          <w:sz w:val="24"/>
          <w:szCs w:val="24"/>
        </w:rPr>
        <w:t>Elcevab:</w:t>
      </w:r>
      <w:r w:rsidRPr="00EA5F47">
        <w:rPr>
          <w:rFonts w:ascii="Calibri" w:hAnsi="Calibri" w:cs="Calibri"/>
          <w:sz w:val="24"/>
          <w:szCs w:val="24"/>
        </w:rPr>
        <w:t xml:space="preserve"> Allahu a'lem bunun hikmeti şudur ki: Nasılki emr-i İlahî ile İsa Aleyhisselâm, şeriat-ı Museviyede bir kısım ağır tekâlifi kaldırıp şarab gibi bazı müştehiyatı helâl etmiş. Aynen öyle de; Büyük Deccal, şeytanın iğvası ve hükmü ile şeriat-ı İseviyenin ahkâmını kaldırıp Hristiyanların hayat-ı içtimaiyelerini idare eden rabıtaları bozarak, anarşistliğe ve Ye'cüc ve Me'cüc'e zemin hazır eder. Ve İslâm Deccalı olan Süfyan dahi, şeriat-ı Muhammediyenin (A.S.M.) ebedî bir kısım ahkâmını nefis ve şeytanın desiseleriyle kaldırmağa çalışarak hayat-ı beşeriyenin maddî ve manevî rabıtalarını bozarak, serkeş ve sarhoş ve sersem nefisleri başıboş bırakarak, hürmet ve merhamet gibi nurani zincirleri çözer; hevesat-ı müteaffine bataklığında, birbirine saldırmak için cebrî bir serbestiyet ve ayn-ı istibdad bir hürriyet vermek ile dehşetli bir anarşistliğe meydan açar ki, o vakit o insanlar gayet şiddetli bir istibdaddan başka zabt altına alınamaz.</w:t>
      </w:r>
      <w:r>
        <w:rPr>
          <w:rFonts w:ascii="Calibri" w:hAnsi="Calibri" w:cs="Calibri"/>
          <w:sz w:val="24"/>
          <w:szCs w:val="24"/>
        </w:rPr>
        <w:t xml:space="preserve">” </w:t>
      </w:r>
      <w:r>
        <w:rPr>
          <w:rFonts w:ascii="Calibri" w:hAnsi="Calibri" w:cs="Calibri"/>
          <w:b/>
          <w:bCs/>
          <w:sz w:val="24"/>
          <w:szCs w:val="24"/>
        </w:rPr>
        <w:t>Şualar (593</w:t>
      </w:r>
      <w:r w:rsidRPr="00EA5F47">
        <w:rPr>
          <w:rFonts w:ascii="Calibri" w:hAnsi="Calibri" w:cs="Calibri"/>
          <w:b/>
          <w:b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MyMTAyszAxMbAwMzJW0lEKTi0uzszPAykwqwUAERXgTSwAAAA="/>
  </w:docVars>
  <w:rsids>
    <w:rsidRoot w:val="00BC5F97"/>
    <w:rsid w:val="0006209B"/>
    <w:rsid w:val="00062F48"/>
    <w:rsid w:val="000C1AFE"/>
    <w:rsid w:val="00161941"/>
    <w:rsid w:val="00165F98"/>
    <w:rsid w:val="001D516B"/>
    <w:rsid w:val="001E1453"/>
    <w:rsid w:val="001E3F25"/>
    <w:rsid w:val="00285550"/>
    <w:rsid w:val="003B5256"/>
    <w:rsid w:val="00402E3D"/>
    <w:rsid w:val="00425992"/>
    <w:rsid w:val="00443C71"/>
    <w:rsid w:val="004D3E0F"/>
    <w:rsid w:val="005211C0"/>
    <w:rsid w:val="00555069"/>
    <w:rsid w:val="00564F8F"/>
    <w:rsid w:val="00595B35"/>
    <w:rsid w:val="005D49B9"/>
    <w:rsid w:val="006210D0"/>
    <w:rsid w:val="00662426"/>
    <w:rsid w:val="006735C6"/>
    <w:rsid w:val="00673D2C"/>
    <w:rsid w:val="006C1535"/>
    <w:rsid w:val="0077606A"/>
    <w:rsid w:val="007E08A5"/>
    <w:rsid w:val="007E1ADC"/>
    <w:rsid w:val="0087468F"/>
    <w:rsid w:val="0092525B"/>
    <w:rsid w:val="00984A51"/>
    <w:rsid w:val="009C207F"/>
    <w:rsid w:val="00A053D0"/>
    <w:rsid w:val="00A1461B"/>
    <w:rsid w:val="00AE02BA"/>
    <w:rsid w:val="00B774F2"/>
    <w:rsid w:val="00BA52E3"/>
    <w:rsid w:val="00BC5F97"/>
    <w:rsid w:val="00BD6457"/>
    <w:rsid w:val="00C1022F"/>
    <w:rsid w:val="00C36C85"/>
    <w:rsid w:val="00C433F7"/>
    <w:rsid w:val="00C57A61"/>
    <w:rsid w:val="00C9430B"/>
    <w:rsid w:val="00CA213C"/>
    <w:rsid w:val="00CB0AEE"/>
    <w:rsid w:val="00D73E31"/>
    <w:rsid w:val="00D840A5"/>
    <w:rsid w:val="00DA4C54"/>
    <w:rsid w:val="00DC1FC2"/>
    <w:rsid w:val="00E7091F"/>
    <w:rsid w:val="00EA5F47"/>
    <w:rsid w:val="00ED273B"/>
    <w:rsid w:val="00F2139E"/>
    <w:rsid w:val="00F945FF"/>
    <w:rsid w:val="00FB3F1B"/>
    <w:rsid w:val="00FE375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BC5F97"/>
    <w:rPr>
      <w:vertAlign w:val="superscript"/>
    </w:rPr>
  </w:style>
  <w:style w:type="character" w:customStyle="1" w:styleId="DipnotKarakterleri">
    <w:name w:val="Dipnot Karakterleri"/>
    <w:qFormat/>
    <w:rsid w:val="00BC5F97"/>
  </w:style>
  <w:style w:type="paragraph" w:customStyle="1" w:styleId="Footnote">
    <w:name w:val="Footnote"/>
    <w:basedOn w:val="Normal"/>
    <w:qFormat/>
    <w:rsid w:val="00BC5F97"/>
    <w:pPr>
      <w:suppressLineNumbers/>
      <w:spacing w:after="0" w:line="240" w:lineRule="auto"/>
      <w:ind w:left="339" w:hanging="339"/>
    </w:pPr>
    <w:rPr>
      <w:rFonts w:ascii="Liberation Serif" w:eastAsia="NSimSun" w:hAnsi="Liberation Serif" w:cs="Arial"/>
      <w:kern w:val="2"/>
      <w:sz w:val="20"/>
      <w:szCs w:val="20"/>
      <w:lang w:eastAsia="zh-CN" w:bidi="hi-IN"/>
    </w:rPr>
  </w:style>
  <w:style w:type="paragraph" w:styleId="FootnoteText">
    <w:name w:val="footnote text"/>
    <w:basedOn w:val="Normal"/>
    <w:link w:val="FootnoteTextChar"/>
    <w:uiPriority w:val="99"/>
    <w:unhideWhenUsed/>
    <w:rsid w:val="00D840A5"/>
    <w:pPr>
      <w:spacing w:after="0" w:line="240" w:lineRule="auto"/>
    </w:pPr>
    <w:rPr>
      <w:sz w:val="20"/>
      <w:szCs w:val="20"/>
    </w:rPr>
  </w:style>
  <w:style w:type="character" w:customStyle="1" w:styleId="FootnoteTextChar">
    <w:name w:val="Footnote Text Char"/>
    <w:basedOn w:val="DefaultParagraphFont"/>
    <w:link w:val="FootnoteText"/>
    <w:uiPriority w:val="99"/>
    <w:rsid w:val="00D840A5"/>
    <w:rPr>
      <w:sz w:val="20"/>
      <w:szCs w:val="20"/>
    </w:rPr>
  </w:style>
  <w:style w:type="character" w:styleId="FootnoteReference">
    <w:name w:val="footnote reference"/>
    <w:basedOn w:val="DefaultParagraphFont"/>
    <w:uiPriority w:val="99"/>
    <w:semiHidden/>
    <w:unhideWhenUsed/>
    <w:rsid w:val="00D840A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BE38-50ED-44AF-BC10-51F0F77C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DURUKAN FAMILY</cp:lastModifiedBy>
  <cp:revision>24</cp:revision>
  <dcterms:created xsi:type="dcterms:W3CDTF">2021-05-23T10:44:00Z</dcterms:created>
  <dcterms:modified xsi:type="dcterms:W3CDTF">2021-06-29T08:16:00Z</dcterms:modified>
</cp:coreProperties>
</file>